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НАРУЧИЛАЦ: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Ј.К.П за стамбене услуге „Бор“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Ул. Николе Пашића бр.14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Latn-RS"/>
        </w:rPr>
      </w:pPr>
      <w:r w:rsidRPr="00CF425D">
        <w:rPr>
          <w:rFonts w:ascii="Arial" w:hAnsi="Arial" w:cs="Arial"/>
          <w:lang w:val="sr-Cyrl-RS"/>
        </w:rPr>
        <w:t>Број:</w:t>
      </w:r>
      <w:r w:rsidR="00166CDA" w:rsidRPr="00CF425D">
        <w:rPr>
          <w:rFonts w:ascii="Arial" w:hAnsi="Arial" w:cs="Arial"/>
          <w:lang w:val="sr-Cyrl-RS"/>
        </w:rPr>
        <w:t xml:space="preserve"> 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Latn-RS"/>
        </w:rPr>
      </w:pPr>
      <w:r w:rsidRPr="00CF425D">
        <w:rPr>
          <w:rFonts w:ascii="Arial" w:hAnsi="Arial" w:cs="Arial"/>
          <w:lang w:val="sr-Cyrl-RS"/>
        </w:rPr>
        <w:t>Датум: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Број набавке:</w:t>
      </w:r>
      <w:r w:rsidR="00E0668B" w:rsidRPr="00CF425D">
        <w:rPr>
          <w:rFonts w:ascii="Arial" w:hAnsi="Arial" w:cs="Arial"/>
          <w:lang w:val="sr-Cyrl-RS"/>
        </w:rPr>
        <w:t>31</w:t>
      </w:r>
      <w:r w:rsidR="00D23B2E" w:rsidRPr="00CF425D">
        <w:rPr>
          <w:rFonts w:ascii="Arial" w:hAnsi="Arial" w:cs="Arial"/>
          <w:lang w:val="sr-Cyrl-RS"/>
        </w:rPr>
        <w:t>/2023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Предмет: Позив за достављање понуде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 xml:space="preserve">Поштовани, 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 xml:space="preserve">Позивамо Вас да у поступку набавке услуга број </w:t>
      </w:r>
      <w:r w:rsidR="00E0668B" w:rsidRPr="00CF425D">
        <w:rPr>
          <w:rFonts w:ascii="Arial" w:hAnsi="Arial" w:cs="Arial"/>
          <w:b/>
          <w:lang w:val="sr-Cyrl-RS"/>
        </w:rPr>
        <w:t>31</w:t>
      </w:r>
      <w:r w:rsidR="0065227C" w:rsidRPr="00CF425D">
        <w:rPr>
          <w:rFonts w:ascii="Arial" w:hAnsi="Arial" w:cs="Arial"/>
          <w:b/>
          <w:lang w:val="sr-Cyrl-RS"/>
        </w:rPr>
        <w:t>/202</w:t>
      </w:r>
      <w:r w:rsidR="0065227C" w:rsidRPr="00CF425D">
        <w:rPr>
          <w:rFonts w:ascii="Arial" w:hAnsi="Arial" w:cs="Arial"/>
          <w:b/>
          <w:lang w:val="sr-Latn-RS"/>
        </w:rPr>
        <w:t xml:space="preserve">3 </w:t>
      </w:r>
      <w:r w:rsidR="00791201" w:rsidRPr="00CF425D">
        <w:rPr>
          <w:rFonts w:ascii="Arial" w:hAnsi="Arial" w:cs="Arial"/>
          <w:b/>
          <w:lang w:val="sr-Cyrl-RS"/>
        </w:rPr>
        <w:t>–</w:t>
      </w:r>
      <w:r w:rsidR="00236C27" w:rsidRPr="00CF425D">
        <w:rPr>
          <w:rFonts w:ascii="Arial" w:hAnsi="Arial" w:cs="Arial"/>
          <w:b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791201" w:rsidRPr="00CF425D">
        <w:rPr>
          <w:rFonts w:ascii="Arial" w:hAnsi="Arial" w:cs="Arial"/>
          <w:b/>
          <w:lang w:val="sr-Cyrl-RS"/>
        </w:rPr>
        <w:t xml:space="preserve"> </w:t>
      </w:r>
      <w:r w:rsidR="00D30A18" w:rsidRPr="00CF425D">
        <w:rPr>
          <w:rFonts w:ascii="Arial" w:hAnsi="Arial" w:cs="Arial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RPr="00CF425D" w:rsidTr="00A764B6">
        <w:trPr>
          <w:jc w:val="center"/>
        </w:trPr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Рок за </w:t>
            </w:r>
            <w:r w:rsidR="00D30A18" w:rsidRPr="00CF425D">
              <w:rPr>
                <w:rFonts w:ascii="Arial" w:hAnsi="Arial" w:cs="Arial"/>
                <w:lang w:val="sr-Cyrl-RS"/>
              </w:rPr>
              <w:t>доставу понуда:</w:t>
            </w:r>
            <w:r w:rsidR="00D77183" w:rsidRPr="00CF425D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1726" w:rsidRPr="00CF425D" w:rsidRDefault="00EF7D5B" w:rsidP="004129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21</w:t>
            </w:r>
            <w:bookmarkStart w:id="0" w:name="_GoBack"/>
            <w:bookmarkEnd w:id="0"/>
            <w:r w:rsidR="00000454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.08</w:t>
            </w:r>
            <w:r w:rsidR="00A57741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="00D23B2E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2023</w:t>
            </w:r>
            <w:r w:rsidR="00166CDA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="00236C27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:</w:t>
            </w:r>
            <w:r w:rsidR="00211EA8" w:rsidRPr="00C75588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0</w:t>
            </w:r>
            <w:r w:rsidR="00A57741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</w:t>
            </w:r>
            <w:r w:rsidR="00071726" w:rsidRPr="00C75588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</w:tc>
      </w:tr>
      <w:tr w:rsidR="00071726" w:rsidRPr="00CF425D" w:rsidTr="00A764B6">
        <w:trPr>
          <w:jc w:val="center"/>
        </w:trPr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Latn-RS"/>
              </w:rPr>
            </w:pPr>
            <w:r w:rsidRPr="00CF425D">
              <w:rPr>
                <w:rFonts w:ascii="Arial" w:hAnsi="Arial" w:cs="Arial"/>
                <w:lang w:val="sr-Latn-RS"/>
              </w:rPr>
              <w:t xml:space="preserve">e-mail: </w:t>
            </w:r>
            <w:r w:rsidR="00732595" w:rsidRPr="00CF425D">
              <w:fldChar w:fldCharType="begin"/>
            </w:r>
            <w:r w:rsidR="00732595" w:rsidRPr="00CF425D">
              <w:rPr>
                <w:rFonts w:ascii="Arial" w:hAnsi="Arial" w:cs="Arial"/>
              </w:rPr>
              <w:instrText xml:space="preserve"> HYPERLINK "mailto:javnenabаvke.jpbor@gmail.com" </w:instrText>
            </w:r>
            <w:r w:rsidR="00732595" w:rsidRPr="00CF425D">
              <w:fldChar w:fldCharType="separate"/>
            </w:r>
            <w:r w:rsidR="00791201" w:rsidRPr="00CF425D">
              <w:rPr>
                <w:rStyle w:val="Hyperlink"/>
                <w:rFonts w:ascii="Arial" w:hAnsi="Arial" w:cs="Arial"/>
                <w:lang w:val="sr-Latn-RS"/>
              </w:rPr>
              <w:t>javnenab</w:t>
            </w:r>
            <w:r w:rsidR="00791201" w:rsidRPr="00CF425D">
              <w:rPr>
                <w:rStyle w:val="Hyperlink"/>
                <w:rFonts w:ascii="Arial" w:hAnsi="Arial" w:cs="Arial"/>
                <w:lang w:val="sr-Cyrl-RS"/>
              </w:rPr>
              <w:t>а</w:t>
            </w:r>
            <w:r w:rsidR="00791201" w:rsidRPr="00CF425D">
              <w:rPr>
                <w:rStyle w:val="Hyperlink"/>
                <w:rFonts w:ascii="Arial" w:hAnsi="Arial" w:cs="Arial"/>
                <w:lang w:val="sr-Latn-RS"/>
              </w:rPr>
              <w:t>vke.jpbor@gmail.com</w:t>
            </w:r>
            <w:r w:rsidR="00732595" w:rsidRPr="00CF425D">
              <w:rPr>
                <w:rStyle w:val="Hyperlink"/>
                <w:rFonts w:ascii="Arial" w:hAnsi="Arial" w:cs="Arial"/>
                <w:lang w:val="sr-Latn-RS"/>
              </w:rPr>
              <w:fldChar w:fldCharType="end"/>
            </w: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RPr="00CF425D" w:rsidTr="00D30A18">
        <w:trPr>
          <w:trHeight w:val="1524"/>
          <w:jc w:val="center"/>
        </w:trPr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  <w:p w:rsidR="00D30A18" w:rsidRPr="00CF425D" w:rsidRDefault="00D30A18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Попуњен образац понуде према спецификацији,</w:t>
            </w:r>
          </w:p>
          <w:p w:rsidR="00D30A18" w:rsidRPr="00CF425D" w:rsidRDefault="00D30A18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b/>
                <w:lang w:val="sr-Cyrl-RS"/>
              </w:rPr>
              <w:t>МОРАЈУ БИТИ ПОПУЊЕНЕ СВЕ  СТАВКЕ У СПЕЦИФИКАЦИЈИ СТРУКТУРЕ ЦЕНА КАКО БИ ПОНУДА БИЛА ИСПРАВНА</w:t>
            </w:r>
            <w:r w:rsidRPr="00CF425D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D30A18" w:rsidRPr="00CF425D" w:rsidTr="00D30A18">
        <w:trPr>
          <w:trHeight w:val="107"/>
          <w:jc w:val="center"/>
        </w:trPr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Критеријум за избор најповољније понуде</w:t>
            </w:r>
          </w:p>
        </w:tc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30A18" w:rsidRPr="00CF425D" w:rsidTr="00A764B6">
        <w:trPr>
          <w:trHeight w:val="134"/>
          <w:jc w:val="center"/>
        </w:trPr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 </w:t>
            </w:r>
          </w:p>
          <w:p w:rsidR="00071726" w:rsidRPr="00CF425D" w:rsidRDefault="00E147AE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Маја Гуран </w:t>
            </w:r>
            <w:r w:rsidR="00A57741" w:rsidRPr="00CF425D">
              <w:rPr>
                <w:rFonts w:ascii="Arial" w:hAnsi="Arial" w:cs="Arial"/>
                <w:lang w:val="sr-Cyrl-RS"/>
              </w:rPr>
              <w:t>060/2301060</w:t>
            </w:r>
          </w:p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CF425D" w:rsidRPr="00CF425D" w:rsidRDefault="00CF425D" w:rsidP="00E147AE">
      <w:pPr>
        <w:rPr>
          <w:rFonts w:ascii="Arial" w:hAnsi="Arial" w:cs="Arial"/>
          <w:lang w:val="sr-Cyrl-RS"/>
        </w:rPr>
      </w:pPr>
    </w:p>
    <w:p w:rsidR="00E147AE" w:rsidRPr="00CF425D" w:rsidRDefault="00E147AE" w:rsidP="00E147AE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Попуњен, потписан и оверен Образац пон</w:t>
      </w:r>
      <w:r w:rsidR="00751D88" w:rsidRPr="00CF425D">
        <w:rPr>
          <w:rFonts w:ascii="Arial" w:hAnsi="Arial" w:cs="Arial"/>
          <w:lang w:val="sr-Cyrl-RS"/>
        </w:rPr>
        <w:t>уде се доставља скениран на наз</w:t>
      </w:r>
      <w:r w:rsidR="00002C69" w:rsidRPr="00CF425D">
        <w:rPr>
          <w:rFonts w:ascii="Arial" w:hAnsi="Arial" w:cs="Arial"/>
          <w:lang w:val="sr-Cyrl-RS"/>
        </w:rPr>
        <w:t xml:space="preserve">нчену  адресу </w:t>
      </w:r>
      <w:r w:rsidRPr="00CF425D">
        <w:rPr>
          <w:rFonts w:ascii="Arial" w:hAnsi="Arial" w:cs="Arial"/>
          <w:lang w:val="sr-Cyrl-RS"/>
        </w:rPr>
        <w:t>поштом или лично</w:t>
      </w:r>
      <w:r w:rsidR="00002C69" w:rsidRPr="00CF425D">
        <w:rPr>
          <w:rFonts w:ascii="Arial" w:hAnsi="Arial" w:cs="Arial"/>
          <w:lang w:val="sr-Cyrl-RS"/>
        </w:rPr>
        <w:t xml:space="preserve"> или е-мејлом,</w:t>
      </w:r>
      <w:r w:rsidRPr="00CF425D">
        <w:rPr>
          <w:rFonts w:ascii="Arial" w:hAnsi="Arial" w:cs="Arial"/>
          <w:lang w:val="sr-Cyrl-RS"/>
        </w:rPr>
        <w:t xml:space="preserve">, </w:t>
      </w:r>
      <w:r w:rsidRPr="00CF425D">
        <w:rPr>
          <w:rFonts w:ascii="Arial" w:hAnsi="Arial" w:cs="Arial"/>
          <w:b/>
          <w:lang w:val="sr-Cyrl-RS"/>
        </w:rPr>
        <w:t>са назнаком поступка за који се доставља</w:t>
      </w:r>
      <w:r w:rsidR="00166CDA" w:rsidRPr="00CF425D">
        <w:rPr>
          <w:rFonts w:ascii="Arial" w:hAnsi="Arial" w:cs="Arial"/>
          <w:b/>
          <w:lang w:val="sr-Cyrl-RS"/>
        </w:rPr>
        <w:t>-„НЕ ОТВАРАТИ ЗА НАБАВКУ БРОЈ</w:t>
      </w:r>
      <w:r w:rsidR="00E0668B" w:rsidRPr="00CF425D">
        <w:rPr>
          <w:rFonts w:ascii="Arial" w:hAnsi="Arial" w:cs="Arial"/>
          <w:b/>
          <w:lang w:val="sr-Cyrl-RS"/>
        </w:rPr>
        <w:t xml:space="preserve"> 31</w:t>
      </w:r>
      <w:r w:rsidR="00D23B2E" w:rsidRPr="00CF425D">
        <w:rPr>
          <w:rFonts w:ascii="Arial" w:hAnsi="Arial" w:cs="Arial"/>
          <w:b/>
          <w:lang w:val="sr-Cyrl-RS"/>
        </w:rPr>
        <w:t>/2023</w:t>
      </w:r>
      <w:r w:rsidR="00166CDA" w:rsidRPr="00CF425D">
        <w:rPr>
          <w:rFonts w:ascii="Arial" w:hAnsi="Arial" w:cs="Arial"/>
          <w:b/>
          <w:lang w:val="sr-Cyrl-RS"/>
        </w:rPr>
        <w:t>-</w:t>
      </w:r>
      <w:r w:rsidR="00236C27" w:rsidRPr="00CF425D">
        <w:rPr>
          <w:rFonts w:ascii="Arial" w:hAnsi="Arial" w:cs="Arial"/>
          <w:b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166CDA" w:rsidRPr="00CF425D">
        <w:rPr>
          <w:rFonts w:ascii="Arial" w:hAnsi="Arial" w:cs="Arial"/>
          <w:b/>
          <w:lang w:val="sr-Cyrl-RS"/>
        </w:rPr>
        <w:t>“</w:t>
      </w:r>
      <w:r w:rsidRPr="00CF425D">
        <w:rPr>
          <w:rFonts w:ascii="Arial" w:hAnsi="Arial" w:cs="Arial"/>
          <w:lang w:val="sr-Cyrl-RS"/>
        </w:rPr>
        <w:t>.</w:t>
      </w:r>
    </w:p>
    <w:p w:rsidR="00E147AE" w:rsidRPr="00CF425D" w:rsidRDefault="00D77183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lastRenderedPageBreak/>
        <w:t>ОБР</w:t>
      </w:r>
      <w:r w:rsidR="00E147AE" w:rsidRPr="00CF425D">
        <w:rPr>
          <w:rFonts w:ascii="Arial" w:hAnsi="Arial" w:cs="Arial"/>
          <w:b/>
          <w:sz w:val="28"/>
          <w:szCs w:val="28"/>
          <w:lang w:val="sr-Cyrl-RS"/>
        </w:rPr>
        <w:t>АЗАЦ ПОНУДЕ:</w:t>
      </w:r>
    </w:p>
    <w:p w:rsidR="00E147AE" w:rsidRPr="00CF425D" w:rsidRDefault="00162581" w:rsidP="004B22E2">
      <w:pPr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>Понуда број</w:t>
      </w:r>
      <w:r w:rsidRPr="00CF425D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A399D" w:rsidRPr="00CF425D">
        <w:rPr>
          <w:rFonts w:ascii="Arial" w:hAnsi="Arial" w:cs="Arial"/>
          <w:sz w:val="24"/>
          <w:szCs w:val="24"/>
          <w:lang w:val="sr-Cyrl-RS"/>
        </w:rPr>
        <w:t>___________</w:t>
      </w:r>
      <w:r w:rsidRPr="00CF425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9A399D" w:rsidRPr="00CF425D">
        <w:rPr>
          <w:rFonts w:ascii="Arial" w:hAnsi="Arial" w:cs="Arial"/>
          <w:sz w:val="24"/>
          <w:szCs w:val="24"/>
          <w:lang w:val="sr-Cyrl-RS"/>
        </w:rPr>
        <w:t>__________</w:t>
      </w:r>
      <w:r w:rsidR="00166CDA" w:rsidRPr="00CF425D">
        <w:rPr>
          <w:rFonts w:ascii="Arial" w:hAnsi="Arial" w:cs="Arial"/>
          <w:sz w:val="24"/>
          <w:szCs w:val="24"/>
          <w:lang w:val="sr-Cyrl-RS"/>
        </w:rPr>
        <w:t xml:space="preserve">.године за набавку број </w:t>
      </w:r>
      <w:r w:rsidR="00E0668B" w:rsidRPr="00CF425D">
        <w:rPr>
          <w:rFonts w:ascii="Arial" w:hAnsi="Arial" w:cs="Arial"/>
          <w:sz w:val="24"/>
          <w:szCs w:val="24"/>
          <w:lang w:val="sr-Cyrl-RS"/>
        </w:rPr>
        <w:t>31</w:t>
      </w:r>
      <w:r w:rsidR="00D23B2E" w:rsidRPr="00CF425D">
        <w:rPr>
          <w:rFonts w:ascii="Arial" w:hAnsi="Arial" w:cs="Arial"/>
          <w:sz w:val="24"/>
          <w:szCs w:val="24"/>
          <w:lang w:val="sr-Cyrl-RS"/>
        </w:rPr>
        <w:t xml:space="preserve">/2023 </w:t>
      </w:r>
      <w:r w:rsidR="00166CDA" w:rsidRPr="00CF425D">
        <w:rPr>
          <w:rFonts w:ascii="Arial" w:hAnsi="Arial" w:cs="Arial"/>
          <w:sz w:val="24"/>
          <w:szCs w:val="24"/>
          <w:lang w:val="sr-Cyrl-RS"/>
        </w:rPr>
        <w:t>–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E147AE" w:rsidRPr="00CF425D">
        <w:rPr>
          <w:rFonts w:ascii="Arial" w:hAnsi="Arial" w:cs="Arial"/>
          <w:b/>
          <w:lang w:val="sr-Cyrl-RS"/>
        </w:rPr>
        <w:t>,</w:t>
      </w:r>
      <w:r w:rsidR="00D23B2E" w:rsidRPr="00CF425D">
        <w:rPr>
          <w:rFonts w:ascii="Arial" w:hAnsi="Arial" w:cs="Arial"/>
          <w:sz w:val="24"/>
          <w:szCs w:val="24"/>
          <w:lang w:val="sr-Cyrl-RS"/>
        </w:rPr>
        <w:t xml:space="preserve">  за потребе Наручиоца за 2023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>.годину</w:t>
      </w:r>
    </w:p>
    <w:p w:rsidR="00D77183" w:rsidRPr="00CF425D" w:rsidRDefault="00D77183" w:rsidP="004B22E2">
      <w:pPr>
        <w:rPr>
          <w:rFonts w:ascii="Arial" w:hAnsi="Arial" w:cs="Arial"/>
          <w:sz w:val="24"/>
          <w:szCs w:val="24"/>
          <w:lang w:val="sr-Cyrl-RS"/>
        </w:rPr>
      </w:pPr>
    </w:p>
    <w:p w:rsidR="00E147AE" w:rsidRPr="00CF425D" w:rsidRDefault="00E147AE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Назив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Адреса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Телефон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527383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ра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D77183" w:rsidRPr="00CF425D" w:rsidRDefault="00D77183" w:rsidP="00A764B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764B6" w:rsidRPr="00CF425D" w:rsidRDefault="00000454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t>ОПИС УСЛУГЕ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>Систем за контролу плаћања паркирања и наплату налога за доплатну карту од корисника.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ab/>
        <w:t xml:space="preserve">Систем за контролу путем видео технологије. Модуларни систем који омогућава надоградњу постојећег СМС4Паркинг система, омогућујући да се процес контроле наплате паркирања значајно убрза (до 2000 уочавања/х). Систем обухвата бацкоффице апликацију која је интегрисана са СМС4Паркинг системом, као и опрему за вршење контроле која се састоји од посебног ПДА уређаја, и 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lastRenderedPageBreak/>
        <w:t>системом камера (1-4 камере) које се могу монтирати на било који аутомобил помоћу магнетног постоља, и напајати диреткно из аутомобила.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ab/>
        <w:t xml:space="preserve">Процес вршења контроле     започиње монтирањем и повезивањем опреме на аутомобил (око 2 мин), након успостављене везе са системом, на возачу је једино да управља возилом, док ће се процес контроле аутоматски одвијати у позадини. Уочавања возила се директно испоручују на цлоуд и одмах су видљива у бацкоффице апликацији у канцеларији паркинг сервиса. 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>Поцес креирања доплатне карте се такође обавља аутоматски, а у реалном времену, оператер у бацкоффице апликацији има могућност праћења и валидирања (потврђивања) креираних карата (да ли су уочена возила на паркинг месту, да ли је исправно очитана таблица и сл.)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>Бацкоффице апликација пружа увид у тренутне локације СцанЦар возила, руту возила, паркинг локације, уочена возила, креиране доплатне карте, претрагу активности и сл.</w:t>
      </w:r>
    </w:p>
    <w:p w:rsidR="009B7018" w:rsidRPr="009B7018" w:rsidRDefault="009B7018" w:rsidP="009B701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pStyle w:val="ListParagraph"/>
        <w:numPr>
          <w:ilvl w:val="0"/>
          <w:numId w:val="4"/>
        </w:numPr>
        <w:suppressAutoHyphens/>
        <w:spacing w:after="0"/>
        <w:ind w:left="426" w:hanging="426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bookmarkStart w:id="1" w:name="_Hlk67775902"/>
      <w:r w:rsidRPr="009B7018">
        <w:rPr>
          <w:rFonts w:ascii="Arial" w:hAnsi="Arial" w:cs="Arial"/>
          <w:b/>
          <w:sz w:val="24"/>
          <w:szCs w:val="24"/>
          <w:lang w:val="sr-Cyrl-RS"/>
        </w:rPr>
        <w:t>ТЕХНИЧКЕ КАРАКТЕРИСТИКЕ ПРЕДМЕТА НАБАВКЕ (СПЕЦИФИКАЦИЈА):</w:t>
      </w:r>
    </w:p>
    <w:p w:rsidR="009B7018" w:rsidRPr="009B7018" w:rsidRDefault="009B7018" w:rsidP="009B7018">
      <w:pPr>
        <w:pStyle w:val="ListParagraph"/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ОПИС ИНФОРМАЦИОНОГ СИСТЕМА ЗА БРЗУ КОНТРОЛУ ПАРКИРАЊА ПУТЕМ ВИДЕО ТЕХНОЛОГИЈЕ (у даљем тексту: ИС БКП)</w:t>
      </w: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Подсистеми који чине ИС БКП: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А) ИПС за брзу контролу наплате паркирања путем видео технологије,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Б) ИПС за брзу контролу непрописног паркирања путем видео технологије,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В) ИПС „Контрола паркирања –backoffice” за праћење целокупног рада и администарције.</w:t>
      </w:r>
    </w:p>
    <w:p w:rsidR="009B7018" w:rsidRPr="009B7018" w:rsidRDefault="009B7018" w:rsidP="009B701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А) ИПС ЗА БРЗУ КОНТРОЛУ НАПЛАТЕ ПАРКИРАЊА ПУТЕМ ВИДЕО ТЕХНОЛОГИЈЕ</w:t>
      </w: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Контрола наплате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Систем је конципиран тако да софтверски, помоћу видео камере у покрету детектује регистарске ознаке паркираних возила и упитом ка серверској инфраструктури добија информацију да ли и до када је паркинг плаћен за проверену таблицу. 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lastRenderedPageBreak/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препознавање регистарске ознаке путем видео технологије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Брза веза са централном базом података о плаћеним паркирањима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за наплату путем СМС порука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за евиденцију претплатних и станарских карата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паметних апликација за наплату паркирања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Отпремање информације о прекршиоцу према систему за креирање доплатних карата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доплатних карти аутоматски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опомена за ненаплаћене прекршаје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вођење поступка кроз систем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Детекција и евидентирање дана, датума и локације издате доплатне карте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Евидентирање прекршаја, са записом у систему и са пратећим доказним материјалом (фотографијом)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Снимање и детекција регистарских ознака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Неопходно је да систем успешно реализује провере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  <w:r w:rsidRPr="009B7018">
        <w:rPr>
          <w:rFonts w:ascii="Arial" w:hAnsi="Arial" w:cs="Arial"/>
          <w:sz w:val="24"/>
          <w:szCs w:val="24"/>
          <w:lang w:val="sr-Cyrl-RS"/>
        </w:rPr>
        <w:t xml:space="preserve"> како возило које контролише наплату не би успоравало динамички саобраћај у граду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Независност система од типа и марке возила са којег се врши снимање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Опрема која похрањује систем информацијама (камера и пда уређај) не сме бити интегрисана на било који начин на возило и изменити његову структуру и одлике.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мора бити конципиран на такав начин да је могућа промена возила на који је монтирана опрема.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Бележење и евидентирање фотографије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који систем мора бити у могућности да покрије је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је максимални, не и обавезни угао снимања.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се постиже са више камера.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кретања возила за контролу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ГПС позиције 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обавештење о истеку уочавања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руте контролора/возила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Latn-RS"/>
        </w:rPr>
        <w:t xml:space="preserve">Cloud </w:t>
      </w:r>
      <w:r w:rsidRPr="009B7018">
        <w:rPr>
          <w:rFonts w:ascii="Arial" w:hAnsi="Arial" w:cs="Arial"/>
          <w:sz w:val="24"/>
          <w:szCs w:val="24"/>
          <w:lang w:val="sr-Cyrl-RS"/>
        </w:rPr>
        <w:t>технологија обраде захтева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Потребно је да систем не захтева додатну серверску инфраструктуру на страни наручиоца, нити у возилу које се користи у сврху контроле наплате.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Висок капацитет серверске инфраструктуре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Могућности прихвата и комуникације великог броја захтева за провером.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Б) ИПС ЗА КОНТРОЛУ НЕПРОПИСНОГ ПАРКИРАЊА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Контрола непрописног паркирања 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је конципиран тако да софтверски, помоћу видео камере у покрету детектује регистарске ознаке, марку и боју непрописно паркираних возила и евидентира прекршаје на систему, пружајући увид у исте комуналној милицији, саобраћајној полицији или другој надлежној служби.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путем ГПС локације и припремним радњама препознаје локације на којима није дозвољено паркирање и аутоматски детектује присуство возила на њима.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препознавање регистарске ознаке путем видео технологије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Брза веза са позицијама комуналне милиције, саобраћајне полиције или друге надлежне службе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Отпремање информације о прекршиоцу према систему за креирање прекршајних налога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прекршајних налога кроз систем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опомена за ненаплаћене прекршаје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Детекција и евидентирање дана, датума и локације прекршаја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Евидентирање прекршаја, са записом у систему и са пратећим доказним материјалом (фотографијом)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Снимање и детекција регистарских ознака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Неопходно је да систем успешно детектује прекршаје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  <w:r w:rsidRPr="009B7018">
        <w:rPr>
          <w:rFonts w:ascii="Arial" w:hAnsi="Arial" w:cs="Arial"/>
          <w:sz w:val="24"/>
          <w:szCs w:val="24"/>
          <w:lang w:val="sr-Cyrl-RS"/>
        </w:rPr>
        <w:t xml:space="preserve"> како возило које врши контролу не би успоравало динамички саобраћај у граду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Независност система од типа и марке возила са којег се врши снимање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Опрема која похрањује систем информацијама (камера и пда уређај) не сме бити интегрисана на било који начин на возило и изменити његову структуру и одлике.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мора бити конципиран на такав начин да је могућа промена возила на који је монтирана опрема.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Бележење и евидентирање фотографије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који систем мора бити у могућности да покрије је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је максимални, не и обавезни угао снимања.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се постиже са више камера.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кретања возила за контролу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ГПС позиције 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руте контролора/возила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Latn-RS"/>
        </w:rPr>
        <w:t xml:space="preserve">Cloud </w:t>
      </w:r>
      <w:r w:rsidRPr="009B7018">
        <w:rPr>
          <w:rFonts w:ascii="Arial" w:hAnsi="Arial" w:cs="Arial"/>
          <w:sz w:val="24"/>
          <w:szCs w:val="24"/>
          <w:lang w:val="sr-Cyrl-RS"/>
        </w:rPr>
        <w:t>технологија обраде захтева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Потребно је да систем не захтева додатну серверску инфраструктуру на страни наручиоца, нити у возилу које се користи у сврху контроле наплате.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Висок капацитет серверске инфраструктуре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Могућности прихвата и комуникације великог броја захтева за провером.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В) ИПС „КОНТРОЛА ПАРКИРАЊА – </w:t>
      </w:r>
      <w:r w:rsidRPr="009B7018">
        <w:rPr>
          <w:rFonts w:ascii="Arial" w:hAnsi="Arial" w:cs="Arial"/>
          <w:b/>
          <w:sz w:val="24"/>
          <w:szCs w:val="24"/>
          <w:lang w:val="en-GB"/>
        </w:rPr>
        <w:t>BACK</w:t>
      </w:r>
      <w:r w:rsidRPr="009B7018">
        <w:rPr>
          <w:rFonts w:ascii="Arial" w:hAnsi="Arial" w:cs="Arial"/>
          <w:b/>
          <w:sz w:val="24"/>
          <w:szCs w:val="24"/>
          <w:lang w:val="sr-Latn-RS"/>
        </w:rPr>
        <w:t>-</w:t>
      </w:r>
      <w:r w:rsidRPr="009B7018">
        <w:rPr>
          <w:rFonts w:ascii="Arial" w:hAnsi="Arial" w:cs="Arial"/>
          <w:b/>
          <w:sz w:val="24"/>
          <w:szCs w:val="24"/>
          <w:lang w:val="en-GB"/>
        </w:rPr>
        <w:t>OFFICE</w:t>
      </w:r>
      <w:r w:rsidRPr="009B7018">
        <w:rPr>
          <w:rFonts w:ascii="Arial" w:hAnsi="Arial" w:cs="Arial"/>
          <w:b/>
          <w:sz w:val="24"/>
          <w:szCs w:val="24"/>
          <w:lang w:val="sr-Cyrl-RS"/>
        </w:rPr>
        <w:t>“ ЗА ПРАЋЕЊЕ ЦЕЛОКУПНОГ РАДА И АДМИНИСТРАЦИЈЕ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Администрација и праћење рада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Апликација за праћење рада контролора и администрацију прекршајних налога и налога за плаћање дневних карата мора функционисати без посебне инсталације серверске и мрежне инфраструктуре на локацији наручиоца. Подсистему се приступа преко интернет конекције и намењен је прегледу активности, администрацији прекршаја, формирању налога</w:t>
      </w:r>
      <w:r w:rsidRPr="009B701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9B7018">
        <w:rPr>
          <w:rFonts w:ascii="Arial" w:hAnsi="Arial" w:cs="Arial"/>
          <w:sz w:val="24"/>
          <w:szCs w:val="24"/>
          <w:lang w:val="sr-Cyrl-RS"/>
        </w:rPr>
        <w:t>и опомена.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Подаци са терена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Фото документација, адреса, локација, датум и време прекршаја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Одабир износа налога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Одабир законске основе за издавање налога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Евидентирање прекршаја и промена статуса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Праћење наплате и статуса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Праћење рада и учинка контролора у реалном времену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Извештаји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 раду контролора и учинку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Издати налози за плаћање доплатне/дневне карте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Евидентирани прекршаји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рада контролора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Формирање и вођење предмета по прекршају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Упис података о власницима возила добијених од МУП-а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Д) Општи захтеви за све делове информационог система за наплату и контролу паркирања 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-Потребно је да апликативни софтвер за теренску контролу путем видео технологије буде конципиран на Андроид платформи.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-Потребно је да b</w:t>
      </w:r>
      <w:r w:rsidRPr="009B7018">
        <w:rPr>
          <w:rFonts w:ascii="Arial" w:hAnsi="Arial" w:cs="Arial"/>
          <w:sz w:val="24"/>
          <w:szCs w:val="24"/>
          <w:lang w:val="en-GB"/>
        </w:rPr>
        <w:t>a</w:t>
      </w:r>
      <w:r w:rsidRPr="009B7018">
        <w:rPr>
          <w:rFonts w:ascii="Arial" w:hAnsi="Arial" w:cs="Arial"/>
          <w:sz w:val="24"/>
          <w:szCs w:val="24"/>
          <w:lang w:val="sr-Cyrl-RS"/>
        </w:rPr>
        <w:t>ck-office апликација буде конципирана за рад на оперативном систему Windows.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-Испоручилац је у обавези да обезбеди потребну серверску инфраструктуру за неометано функционисање (24х7х365) информационог система, тј. да обезбеди исту са Cloud инфраструктуром ( без сервера у просторијама наручиоца).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-Лиценцирање потребних софтвера за неометано функционисање система (по потреби).</w:t>
      </w:r>
    </w:p>
    <w:bookmarkEnd w:id="1"/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Е) Интеграција информационог система за контролу паркирања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-Интеграција ИС БКП са постојећим софтверима за наплату паркирања.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-Тестирање комплетног система информационог система за контролу паркирања и пуштање у комерцијалну експлоатацију.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Ж) Оперативно одржавање информационог система за наплату и контролу паркирања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Оперативно одржавање комплетног информационог система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-Решавање ситуација приликом рекламација Корисника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базе података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-Backup базе података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-Одржавање сервера (Cloud)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-Унапређење система са новим верзијама апликације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-Исправка bug-ова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серверских апликација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клијентских апликација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-Време одзива - 30 мин. У случају престанка рада Система у току радног времена Наручиоца, а након истека радног времена у року од два сата, даљински или на лицу места по потреби. 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00454" w:rsidRPr="009B7018" w:rsidRDefault="009B7018" w:rsidP="009B7018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B7018">
        <w:rPr>
          <w:rFonts w:ascii="Arial" w:hAnsi="Arial" w:cs="Arial"/>
          <w:sz w:val="24"/>
          <w:szCs w:val="24"/>
          <w:lang w:val="sr-Cyrl-RS"/>
        </w:rPr>
        <w:br w:type="page"/>
      </w: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791201" w:rsidRPr="00CF425D" w:rsidRDefault="00CF425D" w:rsidP="00CF425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t>Образац</w:t>
      </w:r>
      <w:r w:rsidR="00791201" w:rsidRPr="00CF425D">
        <w:rPr>
          <w:rFonts w:ascii="Arial" w:hAnsi="Arial" w:cs="Arial"/>
          <w:b/>
          <w:sz w:val="28"/>
          <w:szCs w:val="28"/>
          <w:lang w:val="sr-Cyrl-RS"/>
        </w:rPr>
        <w:t xml:space="preserve"> структуре цена</w:t>
      </w:r>
      <w:r w:rsidR="002C6E62" w:rsidRPr="00CF425D">
        <w:rPr>
          <w:rFonts w:ascii="Arial" w:hAnsi="Arial" w:cs="Arial"/>
          <w:b/>
          <w:sz w:val="28"/>
          <w:szCs w:val="28"/>
          <w:lang w:val="sr-Cyrl-RS"/>
        </w:rPr>
        <w:t xml:space="preserve"> за набавку </w:t>
      </w:r>
      <w:r w:rsidR="00E0668B" w:rsidRPr="00CF425D">
        <w:rPr>
          <w:rFonts w:ascii="Arial" w:hAnsi="Arial" w:cs="Arial"/>
          <w:b/>
          <w:sz w:val="28"/>
          <w:szCs w:val="28"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D77183" w:rsidRPr="00CF425D">
        <w:rPr>
          <w:rFonts w:ascii="Arial" w:hAnsi="Arial" w:cs="Arial"/>
          <w:b/>
          <w:sz w:val="28"/>
          <w:szCs w:val="28"/>
          <w:lang w:val="sr-Cyrl-RS"/>
        </w:rPr>
        <w:t>, број набавке 31/2023</w:t>
      </w:r>
    </w:p>
    <w:tbl>
      <w:tblPr>
        <w:tblStyle w:val="TableGrid"/>
        <w:tblW w:w="115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3261"/>
        <w:gridCol w:w="850"/>
        <w:gridCol w:w="1697"/>
        <w:gridCol w:w="1842"/>
        <w:gridCol w:w="1701"/>
        <w:gridCol w:w="1452"/>
      </w:tblGrid>
      <w:tr w:rsidR="00791201" w:rsidRPr="00CF425D" w:rsidTr="007A256F">
        <w:trPr>
          <w:trHeight w:val="1163"/>
        </w:trPr>
        <w:tc>
          <w:tcPr>
            <w:tcW w:w="713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Редни број</w:t>
            </w:r>
          </w:p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261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A764B6" w:rsidP="00A764B6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850" w:type="dxa"/>
          </w:tcPr>
          <w:p w:rsidR="00791201" w:rsidRPr="00CF425D" w:rsidRDefault="00791201" w:rsidP="00E0668B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F42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Јединица мере - </w:t>
            </w:r>
            <w:r w:rsidR="00E0668B" w:rsidRPr="00CF42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месеци</w:t>
            </w:r>
          </w:p>
        </w:tc>
        <w:tc>
          <w:tcPr>
            <w:tcW w:w="1697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842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 ПДВ-ом</w:t>
            </w:r>
          </w:p>
        </w:tc>
        <w:tc>
          <w:tcPr>
            <w:tcW w:w="1701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452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791201" w:rsidRPr="00CF425D" w:rsidTr="007A256F">
        <w:trPr>
          <w:trHeight w:val="637"/>
        </w:trPr>
        <w:tc>
          <w:tcPr>
            <w:tcW w:w="713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F425D">
              <w:rPr>
                <w:rFonts w:ascii="Arial" w:hAnsi="Arial" w:cs="Arial"/>
                <w:sz w:val="28"/>
                <w:szCs w:val="28"/>
                <w:lang w:val="sr-Cyrl-RS"/>
              </w:rPr>
              <w:t>1.</w:t>
            </w:r>
          </w:p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</w:tcPr>
          <w:p w:rsidR="00791201" w:rsidRPr="00CF425D" w:rsidRDefault="00E0668B" w:rsidP="00732595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Коришћење и одржавање информационог система за контролу паркирања путем видео технологије (на месечном нивоу)</w:t>
            </w:r>
          </w:p>
        </w:tc>
        <w:tc>
          <w:tcPr>
            <w:tcW w:w="850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2C6E62" w:rsidRPr="00CF425D" w:rsidRDefault="00E0668B" w:rsidP="0000045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CF425D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  <w:r w:rsidR="00000454" w:rsidRPr="00CF425D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97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2C6E62" w:rsidRPr="00CF425D" w:rsidTr="007A256F">
        <w:trPr>
          <w:trHeight w:val="338"/>
        </w:trPr>
        <w:tc>
          <w:tcPr>
            <w:tcW w:w="713" w:type="dxa"/>
          </w:tcPr>
          <w:p w:rsidR="002C6E62" w:rsidRPr="00CF425D" w:rsidRDefault="00E0668B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CF425D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="002C6E62" w:rsidRPr="00CF425D">
              <w:rPr>
                <w:rFonts w:ascii="Arial" w:hAnsi="Arial" w:cs="Arial"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261" w:type="dxa"/>
          </w:tcPr>
          <w:p w:rsidR="002C6E62" w:rsidRPr="00CF425D" w:rsidRDefault="00E0668B" w:rsidP="00732595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Инсталација, конфигурисање, интеграција система и тестирање (једнократно)</w:t>
            </w:r>
          </w:p>
        </w:tc>
        <w:tc>
          <w:tcPr>
            <w:tcW w:w="850" w:type="dxa"/>
          </w:tcPr>
          <w:p w:rsidR="002C6E62" w:rsidRPr="00CF425D" w:rsidRDefault="002C6E62" w:rsidP="007912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2C6E62" w:rsidRPr="00CF425D" w:rsidRDefault="00D23B2E" w:rsidP="007912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CF425D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697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2C6E62" w:rsidRPr="00CF425D" w:rsidTr="007A256F">
        <w:trPr>
          <w:trHeight w:val="408"/>
        </w:trPr>
        <w:tc>
          <w:tcPr>
            <w:tcW w:w="4824" w:type="dxa"/>
            <w:gridSpan w:val="3"/>
          </w:tcPr>
          <w:p w:rsidR="002C6E62" w:rsidRPr="00CF425D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:rsidR="002C6E62" w:rsidRPr="00CF425D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F425D">
              <w:rPr>
                <w:rFonts w:ascii="Arial" w:hAnsi="Arial" w:cs="Arial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697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E0668B" w:rsidRPr="00CF425D" w:rsidRDefault="00E0668B" w:rsidP="00791201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5685"/>
        <w:gridCol w:w="3292"/>
      </w:tblGrid>
      <w:tr w:rsidR="00E0668B" w:rsidRPr="00CF425D" w:rsidTr="000915B1">
        <w:tc>
          <w:tcPr>
            <w:tcW w:w="599" w:type="dxa"/>
          </w:tcPr>
          <w:p w:rsidR="00E0668B" w:rsidRPr="00CF425D" w:rsidRDefault="00E0668B" w:rsidP="00E066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85" w:type="dxa"/>
          </w:tcPr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Накнада за обраду и формирање дневне карте – Проценат од цене наплаћених дневних карата (на месечном нивоу)</w:t>
            </w:r>
          </w:p>
          <w:p w:rsidR="00E0668B" w:rsidRPr="00CF425D" w:rsidRDefault="00E0668B" w:rsidP="0079120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92" w:type="dxa"/>
          </w:tcPr>
          <w:p w:rsidR="00E0668B" w:rsidRPr="00CF425D" w:rsidRDefault="00E0668B" w:rsidP="0079120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tabs>
                <w:tab w:val="left" w:pos="1340"/>
              </w:tabs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____________%</w:t>
            </w:r>
          </w:p>
        </w:tc>
      </w:tr>
    </w:tbl>
    <w:p w:rsidR="00F150BC" w:rsidRDefault="00F150BC" w:rsidP="000915B1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</w:pPr>
    </w:p>
    <w:p w:rsidR="000915B1" w:rsidRPr="00CF425D" w:rsidRDefault="000915B1" w:rsidP="000915B1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</w:pPr>
      <w:r w:rsidRPr="00CF425D"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  <w:t xml:space="preserve">Гарантни рок______месеци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45"/>
      </w:tblGrid>
      <w:tr w:rsidR="00527383" w:rsidRPr="00CF425D" w:rsidTr="00CF425D">
        <w:tc>
          <w:tcPr>
            <w:tcW w:w="4731" w:type="dxa"/>
          </w:tcPr>
          <w:p w:rsidR="00527383" w:rsidRPr="00CF425D" w:rsidRDefault="00527383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Рок </w:t>
            </w:r>
            <w:r w:rsidR="008177A4" w:rsidRPr="00CF425D">
              <w:rPr>
                <w:rFonts w:ascii="Arial" w:hAnsi="Arial" w:cs="Arial"/>
                <w:sz w:val="24"/>
                <w:szCs w:val="24"/>
                <w:lang w:val="sr-Cyrl-RS"/>
              </w:rPr>
              <w:t>важења понуде</w:t>
            </w: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  <w:p w:rsidR="002C6E62" w:rsidRPr="00CF425D" w:rsidRDefault="002C6E62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45" w:type="dxa"/>
          </w:tcPr>
          <w:p w:rsidR="002C6E62" w:rsidRPr="00CF425D" w:rsidRDefault="002C6E62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27383" w:rsidRPr="00CF425D" w:rsidRDefault="00527383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___________ </w:t>
            </w:r>
            <w:r w:rsidR="00452D82"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дана </w:t>
            </w:r>
            <w:r w:rsidR="00A764B6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од дана достављања понуде (не може бити краћи од 30 дана)</w:t>
            </w:r>
          </w:p>
        </w:tc>
      </w:tr>
      <w:tr w:rsidR="00527383" w:rsidRPr="00CF425D" w:rsidTr="00CF425D">
        <w:tc>
          <w:tcPr>
            <w:tcW w:w="4731" w:type="dxa"/>
          </w:tcPr>
          <w:p w:rsidR="00527383" w:rsidRPr="00CF425D" w:rsidRDefault="00A764B6" w:rsidP="0052738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Период пружања услуге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45" w:type="dxa"/>
          </w:tcPr>
          <w:p w:rsidR="00527383" w:rsidRPr="00CF425D" w:rsidRDefault="00A764B6" w:rsidP="002C6E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12 месеци од дана инсталирања софтвера</w:t>
            </w:r>
          </w:p>
        </w:tc>
      </w:tr>
      <w:tr w:rsidR="00527383" w:rsidRPr="00CF425D" w:rsidTr="00CF425D">
        <w:tc>
          <w:tcPr>
            <w:tcW w:w="4731" w:type="dxa"/>
          </w:tcPr>
          <w:p w:rsidR="00527383" w:rsidRPr="00CF425D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Начин и р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ок плаћања:</w:t>
            </w:r>
          </w:p>
        </w:tc>
        <w:tc>
          <w:tcPr>
            <w:tcW w:w="4845" w:type="dxa"/>
          </w:tcPr>
          <w:p w:rsidR="00527383" w:rsidRPr="00CF425D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У року од 45 дана од дана достављања исправне е - фактуре</w:t>
            </w:r>
          </w:p>
        </w:tc>
      </w:tr>
    </w:tbl>
    <w:p w:rsidR="00CF425D" w:rsidRDefault="00000454" w:rsidP="00000454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</w:t>
      </w:r>
    </w:p>
    <w:p w:rsidR="004B22E2" w:rsidRPr="004B22E2" w:rsidRDefault="004B22E2" w:rsidP="004B22E2">
      <w:pPr>
        <w:spacing w:before="292" w:after="0" w:line="294" w:lineRule="exact"/>
        <w:rPr>
          <w:rFonts w:ascii="Arial" w:hAnsi="Arial" w:cs="Arial"/>
          <w:color w:val="000000"/>
          <w:sz w:val="24"/>
        </w:rPr>
      </w:pPr>
      <w:proofErr w:type="spellStart"/>
      <w:proofErr w:type="gramStart"/>
      <w:r w:rsidRPr="004B22E2">
        <w:rPr>
          <w:rFonts w:ascii="Arial" w:hAnsi="Arial" w:cs="Arial"/>
          <w:color w:val="000000"/>
          <w:sz w:val="24"/>
        </w:rPr>
        <w:lastRenderedPageBreak/>
        <w:t>Понуда</w:t>
      </w:r>
      <w:proofErr w:type="spellEnd"/>
      <w:r w:rsidRPr="004B22E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мора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бити</w:t>
      </w:r>
      <w:proofErr w:type="spellEnd"/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попуњена</w:t>
      </w:r>
      <w:proofErr w:type="spellEnd"/>
      <w:r w:rsidRPr="004B22E2">
        <w:rPr>
          <w:rFonts w:ascii="Arial" w:hAnsi="Arial" w:cs="Arial"/>
          <w:color w:val="000000"/>
          <w:sz w:val="24"/>
        </w:rPr>
        <w:t>,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потписана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оверена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од</w:t>
      </w:r>
      <w:proofErr w:type="spellEnd"/>
      <w:r w:rsidRPr="004B22E2">
        <w:rPr>
          <w:rFonts w:ascii="Arial" w:hAnsi="Arial" w:cs="Arial"/>
          <w:color w:val="000000"/>
          <w:spacing w:val="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стране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овлашћеног</w:t>
      </w:r>
      <w:proofErr w:type="spellEnd"/>
      <w:r w:rsidRPr="004B22E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лица</w:t>
      </w:r>
      <w:proofErr w:type="spellEnd"/>
      <w:r w:rsidRPr="004B22E2">
        <w:rPr>
          <w:rFonts w:ascii="Arial" w:hAnsi="Arial" w:cs="Arial"/>
          <w:color w:val="000000"/>
          <w:sz w:val="24"/>
        </w:rPr>
        <w:t>.</w:t>
      </w:r>
      <w:proofErr w:type="gramEnd"/>
      <w:r w:rsidRPr="004B22E2">
        <w:rPr>
          <w:rFonts w:ascii="Arial" w:hAnsi="Arial" w:cs="Arial"/>
          <w:color w:val="000000"/>
          <w:sz w:val="24"/>
        </w:rPr>
        <w:cr/>
      </w:r>
      <w:proofErr w:type="spellStart"/>
      <w:proofErr w:type="gramStart"/>
      <w:r w:rsidRPr="004B22E2">
        <w:rPr>
          <w:rFonts w:ascii="Arial" w:hAnsi="Arial" w:cs="Arial"/>
          <w:color w:val="000000"/>
          <w:sz w:val="24"/>
        </w:rPr>
        <w:t>Понуда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1"/>
          <w:sz w:val="24"/>
          <w:u w:val="single"/>
        </w:rPr>
        <w:t>не</w:t>
      </w:r>
      <w:proofErr w:type="spellEnd"/>
      <w:r w:rsidRPr="004B22E2">
        <w:rPr>
          <w:rFonts w:ascii="Arial" w:hAnsi="Arial" w:cs="Arial"/>
          <w:color w:val="000000"/>
          <w:spacing w:val="12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мора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бити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потписана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и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оверена</w:t>
      </w:r>
      <w:proofErr w:type="spellEnd"/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када</w:t>
      </w:r>
      <w:proofErr w:type="spellEnd"/>
      <w:r w:rsidRPr="004B22E2">
        <w:rPr>
          <w:rFonts w:ascii="Arial" w:hAnsi="Arial" w:cs="Arial"/>
          <w:color w:val="000000"/>
          <w:spacing w:val="17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се</w:t>
      </w:r>
      <w:proofErr w:type="spellEnd"/>
      <w:r w:rsidRPr="004B22E2">
        <w:rPr>
          <w:rFonts w:ascii="Arial" w:hAnsi="Arial" w:cs="Arial"/>
          <w:color w:val="000000"/>
          <w:spacing w:val="14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доставља</w:t>
      </w:r>
      <w:proofErr w:type="spellEnd"/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путем</w:t>
      </w:r>
      <w:proofErr w:type="spellEnd"/>
      <w:r w:rsidRPr="004B22E2">
        <w:rPr>
          <w:rFonts w:ascii="Arial" w:hAnsi="Arial" w:cs="Arial"/>
          <w:color w:val="000000"/>
          <w:spacing w:val="15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електронске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поште</w:t>
      </w:r>
      <w:proofErr w:type="spellEnd"/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под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условом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да</w:t>
      </w:r>
      <w:proofErr w:type="spellEnd"/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је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достављена</w:t>
      </w:r>
      <w:proofErr w:type="spellEnd"/>
      <w:r w:rsidRPr="004B22E2">
        <w:rPr>
          <w:rFonts w:ascii="Arial" w:hAnsi="Arial" w:cs="Arial"/>
          <w:color w:val="000000"/>
          <w:spacing w:val="2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1"/>
          <w:sz w:val="24"/>
        </w:rPr>
        <w:t>на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меморандуму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са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назнаком</w:t>
      </w:r>
      <w:proofErr w:type="spellEnd"/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важи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без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потписа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и</w:t>
      </w:r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печата</w:t>
      </w:r>
      <w:proofErr w:type="spellEnd"/>
      <w:r w:rsidRPr="004B22E2">
        <w:rPr>
          <w:rFonts w:ascii="Arial" w:hAnsi="Arial" w:cs="Arial"/>
          <w:color w:val="000000"/>
          <w:sz w:val="24"/>
        </w:rPr>
        <w:t>.</w:t>
      </w:r>
      <w:proofErr w:type="gramEnd"/>
    </w:p>
    <w:p w:rsidR="004B22E2" w:rsidRDefault="00CF425D" w:rsidP="00CF425D">
      <w:pPr>
        <w:tabs>
          <w:tab w:val="left" w:pos="5408"/>
        </w:tabs>
        <w:rPr>
          <w:rFonts w:ascii="Arial" w:hAnsi="Arial" w:cs="Arial"/>
          <w:sz w:val="24"/>
          <w:szCs w:val="24"/>
          <w:lang w:val="sr-Cyrl-RS"/>
        </w:rPr>
      </w:pPr>
      <w:r w:rsidRPr="004B22E2">
        <w:rPr>
          <w:rFonts w:ascii="Arial" w:hAnsi="Arial" w:cs="Arial"/>
          <w:sz w:val="24"/>
          <w:szCs w:val="24"/>
          <w:lang w:val="sr-Cyrl-RS"/>
        </w:rPr>
        <w:tab/>
      </w:r>
    </w:p>
    <w:p w:rsidR="004B22E2" w:rsidRDefault="004B22E2" w:rsidP="00CF425D">
      <w:pPr>
        <w:tabs>
          <w:tab w:val="left" w:pos="5408"/>
        </w:tabs>
        <w:rPr>
          <w:rFonts w:ascii="Arial" w:hAnsi="Arial" w:cs="Arial"/>
          <w:sz w:val="24"/>
          <w:szCs w:val="24"/>
          <w:lang w:val="sr-Cyrl-RS"/>
        </w:rPr>
      </w:pPr>
    </w:p>
    <w:p w:rsidR="00000454" w:rsidRPr="004B22E2" w:rsidRDefault="004B22E2" w:rsidP="00CF425D">
      <w:pPr>
        <w:tabs>
          <w:tab w:val="left" w:pos="5408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</w:t>
      </w:r>
      <w:r w:rsidR="00CF425D" w:rsidRPr="004B22E2">
        <w:rPr>
          <w:rFonts w:ascii="Arial" w:hAnsi="Arial" w:cs="Arial"/>
          <w:sz w:val="24"/>
          <w:szCs w:val="24"/>
          <w:lang w:val="sr-Cyrl-RS"/>
        </w:rPr>
        <w:t>_____________________________</w:t>
      </w:r>
    </w:p>
    <w:sectPr w:rsidR="00000454" w:rsidRPr="004B22E2" w:rsidSect="00000454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9" w:rsidRDefault="003C7E79" w:rsidP="00166CDA">
      <w:pPr>
        <w:spacing w:after="0" w:line="240" w:lineRule="auto"/>
      </w:pPr>
      <w:r>
        <w:separator/>
      </w:r>
    </w:p>
  </w:endnote>
  <w:endnote w:type="continuationSeparator" w:id="0">
    <w:p w:rsidR="003C7E79" w:rsidRDefault="003C7E79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9" w:rsidRDefault="003C7E79" w:rsidP="00166CDA">
      <w:pPr>
        <w:spacing w:after="0" w:line="240" w:lineRule="auto"/>
      </w:pPr>
      <w:r>
        <w:separator/>
      </w:r>
    </w:p>
  </w:footnote>
  <w:footnote w:type="continuationSeparator" w:id="0">
    <w:p w:rsidR="003C7E79" w:rsidRDefault="003C7E79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603E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2B14"/>
    <w:multiLevelType w:val="hybridMultilevel"/>
    <w:tmpl w:val="42DEA7D4"/>
    <w:lvl w:ilvl="0" w:tplc="BE3694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0454"/>
    <w:rsid w:val="00002C69"/>
    <w:rsid w:val="00004239"/>
    <w:rsid w:val="00071726"/>
    <w:rsid w:val="000915B1"/>
    <w:rsid w:val="000B4E13"/>
    <w:rsid w:val="000C6F1D"/>
    <w:rsid w:val="00110532"/>
    <w:rsid w:val="00152213"/>
    <w:rsid w:val="00162581"/>
    <w:rsid w:val="00166CDA"/>
    <w:rsid w:val="001B6090"/>
    <w:rsid w:val="001D10FD"/>
    <w:rsid w:val="00205199"/>
    <w:rsid w:val="00211EA8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C7E79"/>
    <w:rsid w:val="003E24CF"/>
    <w:rsid w:val="004129A7"/>
    <w:rsid w:val="00452D82"/>
    <w:rsid w:val="00474216"/>
    <w:rsid w:val="004B22E2"/>
    <w:rsid w:val="004D3E07"/>
    <w:rsid w:val="00527383"/>
    <w:rsid w:val="0065227C"/>
    <w:rsid w:val="0066090F"/>
    <w:rsid w:val="006661D1"/>
    <w:rsid w:val="00697387"/>
    <w:rsid w:val="006B0608"/>
    <w:rsid w:val="006F5363"/>
    <w:rsid w:val="00732595"/>
    <w:rsid w:val="00751D88"/>
    <w:rsid w:val="00762634"/>
    <w:rsid w:val="00780109"/>
    <w:rsid w:val="00780C31"/>
    <w:rsid w:val="00791201"/>
    <w:rsid w:val="00795F57"/>
    <w:rsid w:val="007A256F"/>
    <w:rsid w:val="007C0C6A"/>
    <w:rsid w:val="007D6F7A"/>
    <w:rsid w:val="007F7B7C"/>
    <w:rsid w:val="00812CB2"/>
    <w:rsid w:val="008177A4"/>
    <w:rsid w:val="0096462B"/>
    <w:rsid w:val="00980664"/>
    <w:rsid w:val="009A399D"/>
    <w:rsid w:val="009B7018"/>
    <w:rsid w:val="00A311C4"/>
    <w:rsid w:val="00A57741"/>
    <w:rsid w:val="00A764B6"/>
    <w:rsid w:val="00A822AF"/>
    <w:rsid w:val="00A97FDC"/>
    <w:rsid w:val="00B91124"/>
    <w:rsid w:val="00BC42C4"/>
    <w:rsid w:val="00C75588"/>
    <w:rsid w:val="00CA6C2C"/>
    <w:rsid w:val="00CD12B1"/>
    <w:rsid w:val="00CF425D"/>
    <w:rsid w:val="00D23B2E"/>
    <w:rsid w:val="00D30A18"/>
    <w:rsid w:val="00D5458A"/>
    <w:rsid w:val="00D77183"/>
    <w:rsid w:val="00DE57D5"/>
    <w:rsid w:val="00E0668B"/>
    <w:rsid w:val="00E147AE"/>
    <w:rsid w:val="00E1513B"/>
    <w:rsid w:val="00E238C0"/>
    <w:rsid w:val="00E276AC"/>
    <w:rsid w:val="00EF7D5B"/>
    <w:rsid w:val="00F0140C"/>
    <w:rsid w:val="00F150B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2023-08-14T07:42:00Z</cp:lastPrinted>
  <dcterms:created xsi:type="dcterms:W3CDTF">2023-07-27T09:24:00Z</dcterms:created>
  <dcterms:modified xsi:type="dcterms:W3CDTF">2023-08-14T08:32:00Z</dcterms:modified>
</cp:coreProperties>
</file>