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FB096B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1C43B1">
        <w:rPr>
          <w:rFonts w:ascii="Times New Roman" w:hAnsi="Times New Roman" w:cs="Times New Roman"/>
          <w:lang w:val="sr-Cyrl-RS"/>
        </w:rPr>
        <w:t>19/2025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FB096B">
        <w:rPr>
          <w:rFonts w:ascii="Times New Roman" w:hAnsi="Times New Roman" w:cs="Times New Roman"/>
          <w:b/>
          <w:lang w:val="sr-Cyrl-RS"/>
        </w:rPr>
        <w:t>1</w:t>
      </w:r>
      <w:r w:rsidR="001C43B1">
        <w:rPr>
          <w:rFonts w:ascii="Times New Roman" w:hAnsi="Times New Roman" w:cs="Times New Roman"/>
          <w:b/>
          <w:lang w:val="sr-Cyrl-RS"/>
        </w:rPr>
        <w:t>9</w:t>
      </w:r>
      <w:r w:rsidR="00FB096B">
        <w:rPr>
          <w:rFonts w:ascii="Times New Roman" w:hAnsi="Times New Roman" w:cs="Times New Roman"/>
          <w:b/>
          <w:lang w:val="sr-Cyrl-RS"/>
        </w:rPr>
        <w:t>/202</w:t>
      </w:r>
      <w:r w:rsidR="001C43B1">
        <w:rPr>
          <w:rFonts w:ascii="Times New Roman" w:hAnsi="Times New Roman" w:cs="Times New Roman"/>
          <w:b/>
          <w:lang w:val="sr-Cyrl-RS"/>
        </w:rPr>
        <w:t>5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961AC4">
        <w:rPr>
          <w:rFonts w:ascii="Times New Roman" w:hAnsi="Times New Roman" w:cs="Times New Roman"/>
          <w:b/>
          <w:lang w:val="sr-Cyrl-RS"/>
        </w:rPr>
        <w:t xml:space="preserve">ОДРЖАВАЊЕ ФИСКЛАНОГ УРЕЂАЈА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E921D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22</w:t>
            </w:r>
            <w:r w:rsidR="006A0F43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9C3232">
              <w:fldChar w:fldCharType="begin"/>
            </w:r>
            <w:r w:rsidR="009C3232">
              <w:instrText xml:space="preserve"> HYPERLINK "mailto:javnenabаvke.jpbor@gmail.com" </w:instrText>
            </w:r>
            <w:r w:rsidR="009C3232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9C3232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FB096B">
        <w:rPr>
          <w:rFonts w:ascii="Times New Roman" w:hAnsi="Times New Roman" w:cs="Times New Roman"/>
          <w:b/>
          <w:lang w:val="sr-Cyrl-RS"/>
        </w:rPr>
        <w:t>1</w:t>
      </w:r>
      <w:r w:rsidR="001C43B1">
        <w:rPr>
          <w:rFonts w:ascii="Times New Roman" w:hAnsi="Times New Roman" w:cs="Times New Roman"/>
          <w:b/>
          <w:lang w:val="sr-Cyrl-RS"/>
        </w:rPr>
        <w:t>19/2025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961AC4">
        <w:rPr>
          <w:rFonts w:ascii="Times New Roman" w:hAnsi="Times New Roman" w:cs="Times New Roman"/>
          <w:b/>
          <w:lang w:val="sr-Cyrl-RS"/>
        </w:rPr>
        <w:t>ОДРЖАВАЊЕ ФИСКАЛНОГ УРЕЂАЈА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1AC4" w:rsidRPr="00896805"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ФИСКАЛНОГ УРЕЂАЈА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A03703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НАБАВКЕ</w:t>
      </w:r>
    </w:p>
    <w:p w:rsidR="00A03703" w:rsidRPr="00FB096B" w:rsidRDefault="00A03703" w:rsidP="003252C4">
      <w:pPr>
        <w:rPr>
          <w:rFonts w:asciiTheme="majorHAnsi" w:hAnsiTheme="majorHAnsi" w:cs="Arial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Услуга годишњег одржавања</w:t>
      </w:r>
      <w:r w:rsidR="003252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програмирања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једне </w:t>
      </w:r>
      <w:r w:rsidR="00FB09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фискалне касе </w:t>
      </w:r>
      <w:r w:rsidR="003252C4">
        <w:rPr>
          <w:rFonts w:ascii="Times New Roman" w:hAnsi="Times New Roman" w:cs="Times New Roman"/>
          <w:b/>
          <w:sz w:val="24"/>
          <w:szCs w:val="24"/>
          <w:lang w:val="sr-Cyrl-RS"/>
        </w:rPr>
        <w:t>и издавање шестомесечне лиценце за фискалну касу.</w:t>
      </w:r>
    </w:p>
    <w:p w:rsidR="00961AC4" w:rsidRDefault="00961AC4" w:rsidP="00961AC4">
      <w:pPr>
        <w:tabs>
          <w:tab w:val="left" w:pos="1390"/>
          <w:tab w:val="center" w:pos="5853"/>
        </w:tabs>
        <w:rPr>
          <w:rFonts w:ascii="Arial" w:hAnsi="Arial" w:cs="Arial"/>
          <w:b/>
          <w:bCs/>
          <w:iCs/>
          <w:lang w:val="sr-Cyrl-RS"/>
        </w:rPr>
      </w:pPr>
    </w:p>
    <w:p w:rsidR="00961AC4" w:rsidRPr="00961AC4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t>ОБРАЗАЦ СТРУКТУРЕ ПОНУЂЕНЕ ЦЕНЕ СА УПУТСТВОМ КАКО ДА СЕ ПОПУНИ</w:t>
      </w:r>
    </w:p>
    <w:tbl>
      <w:tblPr>
        <w:tblpPr w:leftFromText="180" w:rightFromText="180" w:bottomFromText="200" w:vertAnchor="text" w:horzAnchor="margin" w:tblpY="60"/>
        <w:tblOverlap w:val="never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231"/>
        <w:gridCol w:w="1011"/>
        <w:gridCol w:w="1156"/>
        <w:gridCol w:w="1012"/>
        <w:gridCol w:w="1301"/>
        <w:gridCol w:w="1301"/>
      </w:tblGrid>
      <w:tr w:rsidR="00961AC4" w:rsidTr="001C43B1">
        <w:trPr>
          <w:trHeight w:val="21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Ред.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Предмет јавне набавке 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Јединица мере (комад</w:t>
            </w: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)/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 на цена без ПДВ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</w:t>
            </w: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цена са ПДВ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без ПДВ-а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 са ПДВ-ом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</w:tr>
      <w:tr w:rsidR="00961AC4" w:rsidTr="001C43B1">
        <w:trPr>
          <w:trHeight w:val="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6(3X4)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7(3X5)</w:t>
            </w:r>
          </w:p>
        </w:tc>
      </w:tr>
      <w:tr w:rsidR="00961AC4" w:rsidTr="001C43B1">
        <w:trPr>
          <w:trHeight w:hRule="exact" w:val="87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98E" w:rsidRDefault="00961AC4" w:rsidP="00C3498E">
            <w:pPr>
              <w:suppressAutoHyphens/>
              <w:spacing w:after="0"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</w:t>
            </w:r>
            <w:proofErr w:type="spellStart"/>
            <w:r w:rsidRPr="00961AC4">
              <w:rPr>
                <w:rFonts w:ascii="Times New Roman" w:hAnsi="Times New Roman" w:cs="Times New Roman"/>
              </w:rPr>
              <w:t>слуга</w:t>
            </w:r>
            <w:proofErr w:type="spellEnd"/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одржавања</w:t>
            </w:r>
            <w:proofErr w:type="spellEnd"/>
            <w:r w:rsidR="00C3498E">
              <w:rPr>
                <w:rFonts w:ascii="Times New Roman" w:hAnsi="Times New Roman" w:cs="Times New Roman"/>
                <w:lang w:val="sr-Cyrl-RS"/>
              </w:rPr>
              <w:t xml:space="preserve"> и  програмирање фискалне </w:t>
            </w:r>
          </w:p>
          <w:p w:rsidR="00C3498E" w:rsidRDefault="00C3498E" w:rsidP="00C3498E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касе</w:t>
            </w:r>
          </w:p>
          <w:p w:rsidR="00961AC4" w:rsidRDefault="00961AC4" w:rsidP="00E00C73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Latn-RS"/>
              </w:rPr>
            </w:pPr>
            <w:r w:rsidRPr="00961AC4">
              <w:rPr>
                <w:rFonts w:ascii="Times New Roman" w:hAnsi="Times New Roman" w:cs="Times New Roman"/>
              </w:rPr>
              <w:t xml:space="preserve"> </w:t>
            </w:r>
            <w:r w:rsidRPr="00961AC4">
              <w:rPr>
                <w:rFonts w:ascii="Times New Roman" w:hAnsi="Times New Roman" w:cs="Times New Roman"/>
                <w:lang w:val="sr-Cyrl-RS"/>
              </w:rPr>
              <w:t>једне</w:t>
            </w:r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фискалн</w:t>
            </w:r>
            <w:proofErr w:type="spellEnd"/>
            <w:r w:rsidRPr="00961AC4">
              <w:rPr>
                <w:rFonts w:ascii="Times New Roman" w:hAnsi="Times New Roman" w:cs="Times New Roman"/>
                <w:lang w:val="sr-Cyrl-RS"/>
              </w:rPr>
              <w:t>е</w:t>
            </w:r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кас</w:t>
            </w:r>
            <w:proofErr w:type="spellEnd"/>
            <w:r w:rsidRPr="00961AC4">
              <w:rPr>
                <w:rFonts w:ascii="Times New Roman" w:hAnsi="Times New Roman" w:cs="Times New Roman"/>
                <w:lang w:val="sr-Cyrl-RS"/>
              </w:rPr>
              <w:t>е</w:t>
            </w:r>
          </w:p>
          <w:p w:rsidR="00ED3E19" w:rsidRPr="00ED3E19" w:rsidRDefault="00ED3E19" w:rsidP="00E00C73">
            <w:pPr>
              <w:suppressAutoHyphens/>
              <w:spacing w:line="100" w:lineRule="atLeast"/>
              <w:ind w:left="226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Latn-RS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</w:rPr>
              <w:t xml:space="preserve">12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месеци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ED3E19" w:rsidTr="003965D1">
        <w:trPr>
          <w:trHeight w:hRule="exact" w:val="1016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Default="00ED3E19" w:rsidP="00E00C73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0C73" w:rsidRPr="003965D1" w:rsidRDefault="00C3498E" w:rsidP="00E00C73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Лиценца за фискалну касу</w:t>
            </w:r>
            <w:r w:rsidR="003965D1">
              <w:rPr>
                <w:rFonts w:ascii="Times New Roman" w:hAnsi="Times New Roman" w:cs="Times New Roman"/>
                <w:lang w:val="sr-Latn-RS"/>
              </w:rPr>
              <w:t xml:space="preserve"> ESIR/LPFR EFU</w:t>
            </w:r>
          </w:p>
          <w:p w:rsidR="001C43B1" w:rsidRDefault="001C43B1" w:rsidP="00E00C73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</w:p>
          <w:p w:rsidR="001C43B1" w:rsidRDefault="001C43B1" w:rsidP="00E00C73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</w:p>
          <w:p w:rsidR="00E00C73" w:rsidRPr="00ED3E19" w:rsidRDefault="00E00C73" w:rsidP="00E00C73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Pr="00455473" w:rsidRDefault="00455473" w:rsidP="00E00C7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ED3E19" w:rsidRPr="00ED3E19">
              <w:rPr>
                <w:rFonts w:ascii="Times New Roman" w:hAnsi="Times New Roman" w:cs="Times New Roman"/>
                <w:lang w:val="sr-Cyrl-RS"/>
              </w:rPr>
              <w:t xml:space="preserve">2 </w:t>
            </w:r>
            <w:r w:rsidR="001C43B1">
              <w:rPr>
                <w:rFonts w:ascii="Times New Roman" w:hAnsi="Times New Roman" w:cs="Times New Roman"/>
                <w:lang w:val="sr-Cyrl-RS"/>
              </w:rPr>
              <w:t>месеци</w:t>
            </w:r>
            <w:bookmarkStart w:id="0" w:name="_GoBack"/>
            <w:bookmarkEnd w:id="0"/>
          </w:p>
          <w:p w:rsidR="00E00C73" w:rsidRDefault="00E00C73" w:rsidP="00E00C7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E00C73" w:rsidRPr="00ED3E19" w:rsidRDefault="00E00C73" w:rsidP="00E00C73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Default="00ED3E19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Default="00ED3E19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E19" w:rsidRDefault="00ED3E19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  <w:p w:rsidR="00E00C73" w:rsidRPr="00E00C73" w:rsidRDefault="00E00C73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val="sr-Cyrl-RS" w:eastAsia="ar-S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E19" w:rsidRDefault="00ED3E19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961AC4" w:rsidTr="003965D1">
        <w:trPr>
          <w:trHeight w:hRule="exact" w:val="846"/>
        </w:trPr>
        <w:tc>
          <w:tcPr>
            <w:tcW w:w="7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  К  У  П  Н  О :</w:t>
            </w:r>
          </w:p>
          <w:p w:rsidR="00961AC4" w:rsidRDefault="00961AC4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suppressAutoHyphens/>
              <w:spacing w:line="100" w:lineRule="atLeast"/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961AC4" w:rsidRPr="00961AC4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структуре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понуђене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961AC4" w:rsidRPr="00961AC4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spellStart"/>
      <w:r w:rsidRPr="00961AC4">
        <w:rPr>
          <w:rFonts w:ascii="Times New Roman" w:hAnsi="Times New Roman" w:cs="Times New Roman"/>
          <w:bCs/>
          <w:iCs/>
        </w:rPr>
        <w:t>Понуђач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треба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да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попун</w:t>
      </w:r>
      <w:proofErr w:type="spellEnd"/>
      <w:r w:rsidRPr="00961AC4">
        <w:rPr>
          <w:rFonts w:ascii="Times New Roman" w:hAnsi="Times New Roman" w:cs="Times New Roman"/>
          <w:bCs/>
          <w:iCs/>
          <w:lang w:val="sr-Cyrl-CS"/>
        </w:rPr>
        <w:t>и</w:t>
      </w:r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образац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структуре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r w:rsidRPr="00961AC4">
        <w:rPr>
          <w:rFonts w:ascii="Times New Roman" w:hAnsi="Times New Roman" w:cs="Times New Roman"/>
          <w:bCs/>
          <w:iCs/>
          <w:lang w:val="sr-Cyrl-CS"/>
        </w:rPr>
        <w:t>на следећи начин</w:t>
      </w:r>
      <w:r w:rsidRPr="00961AC4">
        <w:rPr>
          <w:rFonts w:ascii="Times New Roman" w:hAnsi="Times New Roman" w:cs="Times New Roman"/>
          <w:bCs/>
          <w:iCs/>
        </w:rPr>
        <w:t>: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4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5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gramStart"/>
      <w:r w:rsidRPr="00961AC4">
        <w:rPr>
          <w:rFonts w:ascii="Times New Roman" w:hAnsi="Times New Roman" w:cs="Times New Roman"/>
          <w:bCs/>
          <w:iCs/>
        </w:rPr>
        <w:t>у</w:t>
      </w:r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6.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4)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ПДВ-а.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lastRenderedPageBreak/>
        <w:t>у колону 7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5)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>.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961AC4">
        <w:tc>
          <w:tcPr>
            <w:tcW w:w="4705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1C43B1" w:rsidRPr="00527383" w:rsidRDefault="001C43B1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4871" w:type="dxa"/>
          </w:tcPr>
          <w:p w:rsidR="00527383" w:rsidRPr="00527383" w:rsidRDefault="001C43B1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Канцеларије ЈКП за стамбене услуге „Бор“ у ул. Николе Пашића бр.14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8455BC">
        <w:trPr>
          <w:trHeight w:val="1256"/>
        </w:trPr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3965D1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  <w:tr w:rsidR="008455BC" w:rsidRPr="00527383" w:rsidTr="008455BC">
        <w:trPr>
          <w:trHeight w:val="184"/>
        </w:trPr>
        <w:tc>
          <w:tcPr>
            <w:tcW w:w="4705" w:type="dxa"/>
          </w:tcPr>
          <w:p w:rsidR="008455BC" w:rsidRPr="00527383" w:rsidRDefault="008455BC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извршења усуге </w:t>
            </w:r>
          </w:p>
        </w:tc>
        <w:tc>
          <w:tcPr>
            <w:tcW w:w="4871" w:type="dxa"/>
          </w:tcPr>
          <w:p w:rsidR="008455BC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Једном месечно</w:t>
            </w:r>
          </w:p>
        </w:tc>
      </w:tr>
      <w:tr w:rsidR="008455BC" w:rsidRPr="00527383" w:rsidTr="00961AC4">
        <w:trPr>
          <w:trHeight w:val="201"/>
        </w:trPr>
        <w:tc>
          <w:tcPr>
            <w:tcW w:w="4705" w:type="dxa"/>
          </w:tcPr>
          <w:p w:rsidR="008455BC" w:rsidRPr="00527383" w:rsidRDefault="008455BC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Рок-трајање уговора </w:t>
            </w:r>
          </w:p>
        </w:tc>
        <w:tc>
          <w:tcPr>
            <w:tcW w:w="4871" w:type="dxa"/>
          </w:tcPr>
          <w:p w:rsidR="008455BC" w:rsidRDefault="008455BC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 месеци</w:t>
            </w:r>
          </w:p>
        </w:tc>
      </w:tr>
    </w:tbl>
    <w:p w:rsidR="00304F87" w:rsidRPr="00527383" w:rsidRDefault="00304F87" w:rsidP="00961AC4">
      <w:pPr>
        <w:rPr>
          <w:sz w:val="28"/>
          <w:szCs w:val="28"/>
          <w:lang w:val="sr-Cyrl-RS"/>
        </w:rPr>
      </w:pPr>
    </w:p>
    <w:sectPr w:rsidR="00304F87" w:rsidRPr="00527383" w:rsidSect="00961AC4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DC" w:rsidRDefault="000647DC" w:rsidP="00166CDA">
      <w:pPr>
        <w:spacing w:after="0" w:line="240" w:lineRule="auto"/>
      </w:pPr>
      <w:r>
        <w:separator/>
      </w:r>
    </w:p>
  </w:endnote>
  <w:endnote w:type="continuationSeparator" w:id="0">
    <w:p w:rsidR="000647DC" w:rsidRDefault="000647D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4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DC" w:rsidRDefault="000647DC" w:rsidP="00166CDA">
      <w:pPr>
        <w:spacing w:after="0" w:line="240" w:lineRule="auto"/>
      </w:pPr>
      <w:r>
        <w:separator/>
      </w:r>
    </w:p>
  </w:footnote>
  <w:footnote w:type="continuationSeparator" w:id="0">
    <w:p w:rsidR="000647DC" w:rsidRDefault="000647D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B4E13"/>
    <w:rsid w:val="00110532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85DB7"/>
    <w:rsid w:val="003965D1"/>
    <w:rsid w:val="003E24CF"/>
    <w:rsid w:val="00452D82"/>
    <w:rsid w:val="00455473"/>
    <w:rsid w:val="00527383"/>
    <w:rsid w:val="00563057"/>
    <w:rsid w:val="005933FD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C0C6A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91124"/>
    <w:rsid w:val="00BC42C4"/>
    <w:rsid w:val="00C13DBB"/>
    <w:rsid w:val="00C3498E"/>
    <w:rsid w:val="00C62EB2"/>
    <w:rsid w:val="00CD12B1"/>
    <w:rsid w:val="00DE57D5"/>
    <w:rsid w:val="00E00C73"/>
    <w:rsid w:val="00E147AE"/>
    <w:rsid w:val="00E1513B"/>
    <w:rsid w:val="00E238C0"/>
    <w:rsid w:val="00E276AC"/>
    <w:rsid w:val="00E921DF"/>
    <w:rsid w:val="00EB7DB3"/>
    <w:rsid w:val="00ED3E19"/>
    <w:rsid w:val="00F0140C"/>
    <w:rsid w:val="00F52F0F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13</cp:revision>
  <cp:lastPrinted>2024-02-13T07:51:00Z</cp:lastPrinted>
  <dcterms:created xsi:type="dcterms:W3CDTF">2022-05-13T10:21:00Z</dcterms:created>
  <dcterms:modified xsi:type="dcterms:W3CDTF">2025-01-16T10:01:00Z</dcterms:modified>
</cp:coreProperties>
</file>