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Република Србија</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 xml:space="preserve">НАРУЧИЛАЦ: </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ЈКП за стамбене услуге „Бор“</w:t>
      </w:r>
    </w:p>
    <w:p w:rsidR="006236B4" w:rsidRDefault="006236B4" w:rsidP="006236B4">
      <w:pPr>
        <w:spacing w:after="0"/>
        <w:rPr>
          <w:rFonts w:ascii="Times New Roman" w:hAnsi="Times New Roman"/>
          <w:sz w:val="24"/>
          <w:szCs w:val="24"/>
          <w:lang w:val="sr-Cyrl-CS"/>
        </w:rPr>
      </w:pPr>
      <w:r>
        <w:rPr>
          <w:rFonts w:ascii="Times New Roman" w:hAnsi="Times New Roman"/>
          <w:sz w:val="24"/>
          <w:szCs w:val="24"/>
          <w:lang w:val="sr-Cyrl-CS"/>
        </w:rPr>
        <w:t>Ул. Николе Пашића бр.14</w:t>
      </w:r>
    </w:p>
    <w:p w:rsidR="00330F85" w:rsidRDefault="006236B4" w:rsidP="006236B4">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Датум: </w:t>
      </w:r>
      <w:r w:rsidR="00EE3509">
        <w:rPr>
          <w:rFonts w:ascii="Times New Roman" w:hAnsi="Times New Roman"/>
          <w:sz w:val="24"/>
          <w:szCs w:val="24"/>
          <w:lang w:val="sr-Cyrl-CS"/>
        </w:rPr>
        <w:t>16.10.2025.</w:t>
      </w:r>
      <w:bookmarkStart w:id="0" w:name="_GoBack"/>
      <w:bookmarkEnd w:id="0"/>
    </w:p>
    <w:p w:rsidR="006236B4" w:rsidRDefault="00330F85" w:rsidP="006236B4">
      <w:pPr>
        <w:spacing w:after="0" w:line="240" w:lineRule="auto"/>
        <w:rPr>
          <w:rFonts w:ascii="Times New Roman" w:hAnsi="Times New Roman"/>
          <w:sz w:val="24"/>
          <w:szCs w:val="24"/>
          <w:lang w:val="sr-Cyrl-CS"/>
        </w:rPr>
      </w:pPr>
      <w:r>
        <w:rPr>
          <w:rFonts w:ascii="Times New Roman" w:hAnsi="Times New Roman"/>
          <w:sz w:val="24"/>
          <w:szCs w:val="24"/>
          <w:lang w:val="sr-Cyrl-CS"/>
        </w:rPr>
        <w:t>Број:</w:t>
      </w:r>
      <w:r w:rsidR="00EE3509">
        <w:rPr>
          <w:rFonts w:ascii="Times New Roman" w:hAnsi="Times New Roman"/>
          <w:sz w:val="24"/>
          <w:szCs w:val="24"/>
          <w:lang w:val="sr-Cyrl-CS"/>
        </w:rPr>
        <w:t>12136/2025/4</w:t>
      </w:r>
    </w:p>
    <w:p w:rsidR="006236B4" w:rsidRDefault="006236B4" w:rsidP="006236B4">
      <w:pPr>
        <w:spacing w:after="0" w:line="240" w:lineRule="auto"/>
        <w:rPr>
          <w:rFonts w:ascii="Times New Roman" w:hAnsi="Times New Roman"/>
          <w:sz w:val="24"/>
          <w:szCs w:val="24"/>
          <w:lang w:val="sr-Cyrl-CS"/>
        </w:rPr>
      </w:pPr>
    </w:p>
    <w:p w:rsidR="006236B4" w:rsidRDefault="006236B4" w:rsidP="006236B4">
      <w:pPr>
        <w:spacing w:after="0" w:line="240" w:lineRule="auto"/>
        <w:rPr>
          <w:rFonts w:ascii="Times New Roman" w:hAnsi="Times New Roman"/>
          <w:sz w:val="24"/>
          <w:szCs w:val="24"/>
          <w:lang w:val="sr-Cyrl-CS"/>
        </w:rPr>
      </w:pPr>
      <w:r w:rsidRPr="00C61548">
        <w:rPr>
          <w:rFonts w:ascii="Times New Roman" w:hAnsi="Times New Roman"/>
          <w:b/>
          <w:sz w:val="24"/>
          <w:szCs w:val="24"/>
          <w:lang w:val="sr-Cyrl-CS"/>
        </w:rPr>
        <w:t>Предмет:</w:t>
      </w:r>
      <w:r>
        <w:rPr>
          <w:rFonts w:ascii="Times New Roman" w:hAnsi="Times New Roman"/>
          <w:sz w:val="24"/>
          <w:szCs w:val="24"/>
          <w:lang w:val="sr-Cyrl-CS"/>
        </w:rPr>
        <w:t xml:space="preserve"> Позив за достављање понуде</w:t>
      </w:r>
    </w:p>
    <w:p w:rsidR="006236B4" w:rsidRDefault="006236B4" w:rsidP="006236B4">
      <w:pPr>
        <w:spacing w:after="0" w:line="240" w:lineRule="auto"/>
        <w:rPr>
          <w:rFonts w:ascii="Times New Roman" w:hAnsi="Times New Roman"/>
          <w:sz w:val="24"/>
          <w:szCs w:val="24"/>
          <w:lang w:val="sr-Cyrl-CS"/>
        </w:rPr>
      </w:pPr>
    </w:p>
    <w:p w:rsidR="006236B4" w:rsidRDefault="006236B4" w:rsidP="006236B4">
      <w:pPr>
        <w:spacing w:after="0" w:line="240" w:lineRule="auto"/>
        <w:rPr>
          <w:rFonts w:ascii="Times New Roman" w:hAnsi="Times New Roman"/>
          <w:sz w:val="24"/>
          <w:szCs w:val="24"/>
          <w:lang w:val="sr-Cyrl-CS"/>
        </w:rPr>
      </w:pPr>
    </w:p>
    <w:p w:rsidR="006236B4" w:rsidRDefault="006236B4" w:rsidP="006236B4">
      <w:pPr>
        <w:jc w:val="both"/>
        <w:rPr>
          <w:rFonts w:ascii="Times New Roman" w:hAnsi="Times New Roman"/>
          <w:sz w:val="24"/>
          <w:szCs w:val="24"/>
          <w:lang w:val="sr-Cyrl-CS"/>
        </w:rPr>
      </w:pPr>
      <w:r>
        <w:rPr>
          <w:rFonts w:ascii="Times New Roman" w:hAnsi="Times New Roman"/>
          <w:sz w:val="24"/>
          <w:szCs w:val="24"/>
          <w:lang w:val="sr-Cyrl-CS"/>
        </w:rPr>
        <w:t>Поштовани, позивамо Вас да у поступку набавке</w:t>
      </w:r>
      <w:r>
        <w:rPr>
          <w:rFonts w:ascii="Times New Roman" w:hAnsi="Times New Roman"/>
          <w:sz w:val="24"/>
          <w:szCs w:val="24"/>
        </w:rPr>
        <w:t xml:space="preserve"> </w:t>
      </w:r>
      <w:r>
        <w:rPr>
          <w:rFonts w:ascii="Times New Roman" w:hAnsi="Times New Roman"/>
          <w:sz w:val="24"/>
          <w:szCs w:val="24"/>
          <w:lang w:val="sr-Cyrl-CS"/>
        </w:rPr>
        <w:t xml:space="preserve">на коју се Закон не примењује на основу </w:t>
      </w:r>
      <w:r>
        <w:rPr>
          <w:rFonts w:ascii="Times New Roman" w:hAnsi="Times New Roman"/>
          <w:b/>
          <w:sz w:val="24"/>
          <w:szCs w:val="24"/>
          <w:lang w:val="sr-Cyrl-CS"/>
        </w:rPr>
        <w:t>чл.27. став1. тачка</w:t>
      </w:r>
      <w:r>
        <w:rPr>
          <w:rFonts w:ascii="Times New Roman" w:hAnsi="Times New Roman"/>
          <w:b/>
          <w:sz w:val="24"/>
          <w:szCs w:val="24"/>
        </w:rPr>
        <w:t xml:space="preserve"> 3</w:t>
      </w:r>
      <w:r>
        <w:rPr>
          <w:rFonts w:ascii="Times New Roman" w:hAnsi="Times New Roman"/>
          <w:sz w:val="24"/>
          <w:szCs w:val="24"/>
          <w:lang w:val="sr-Cyrl-CS"/>
        </w:rPr>
        <w:t xml:space="preserve">. </w:t>
      </w:r>
      <w:r>
        <w:rPr>
          <w:rFonts w:ascii="Times New Roman" w:hAnsi="Times New Roman"/>
          <w:b/>
          <w:sz w:val="24"/>
          <w:szCs w:val="24"/>
          <w:lang w:val="sr-Cyrl-CS"/>
        </w:rPr>
        <w:t>ЗЈН</w:t>
      </w:r>
      <w:r>
        <w:rPr>
          <w:rFonts w:ascii="Times New Roman" w:hAnsi="Times New Roman"/>
          <w:sz w:val="24"/>
          <w:szCs w:val="24"/>
          <w:lang w:val="sr-Cyrl-CS"/>
        </w:rPr>
        <w:t>, набавка услуге - број</w:t>
      </w:r>
      <w:r w:rsidR="00DC1430">
        <w:rPr>
          <w:rFonts w:ascii="Times New Roman" w:hAnsi="Times New Roman"/>
          <w:b/>
          <w:sz w:val="24"/>
          <w:szCs w:val="24"/>
          <w:lang w:val="sr-Cyrl-CS"/>
        </w:rPr>
        <w:t xml:space="preserve"> 18</w:t>
      </w:r>
      <w:r>
        <w:rPr>
          <w:rFonts w:ascii="Times New Roman" w:hAnsi="Times New Roman"/>
          <w:b/>
          <w:sz w:val="24"/>
          <w:szCs w:val="24"/>
          <w:lang w:val="sr-Cyrl-CS"/>
        </w:rPr>
        <w:t>/20</w:t>
      </w:r>
      <w:r>
        <w:rPr>
          <w:rFonts w:ascii="Times New Roman" w:hAnsi="Times New Roman"/>
          <w:b/>
          <w:sz w:val="24"/>
          <w:szCs w:val="24"/>
        </w:rPr>
        <w:t>2</w:t>
      </w:r>
      <w:r w:rsidR="00DC1430">
        <w:rPr>
          <w:rFonts w:ascii="Times New Roman" w:hAnsi="Times New Roman"/>
          <w:b/>
          <w:sz w:val="24"/>
          <w:szCs w:val="24"/>
          <w:lang w:val="sr-Cyrl-RS"/>
        </w:rPr>
        <w:t>5</w:t>
      </w:r>
      <w:r>
        <w:rPr>
          <w:rFonts w:ascii="Times New Roman" w:hAnsi="Times New Roman"/>
          <w:b/>
          <w:sz w:val="24"/>
          <w:szCs w:val="24"/>
          <w:lang w:val="sr-Cyrl-CS"/>
        </w:rPr>
        <w:t xml:space="preserve"> у плану набавки на које се закон не примењује</w:t>
      </w:r>
      <w:r>
        <w:rPr>
          <w:rFonts w:ascii="Times New Roman" w:hAnsi="Times New Roman"/>
          <w:b/>
          <w:sz w:val="24"/>
          <w:szCs w:val="24"/>
        </w:rPr>
        <w:t>,</w:t>
      </w:r>
      <w:r>
        <w:rPr>
          <w:rFonts w:ascii="Times New Roman" w:hAnsi="Times New Roman"/>
          <w:b/>
          <w:sz w:val="24"/>
          <w:szCs w:val="24"/>
          <w:lang w:val="sr-Cyrl-CS"/>
        </w:rPr>
        <w:t xml:space="preserve"> </w:t>
      </w:r>
      <w:r>
        <w:rPr>
          <w:rFonts w:ascii="Times New Roman" w:hAnsi="Times New Roman"/>
          <w:sz w:val="24"/>
          <w:szCs w:val="24"/>
          <w:lang w:val="sr-Cyrl-CS"/>
        </w:rPr>
        <w:t xml:space="preserve">Услуга мобилне телефоније, доставите понуду: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7"/>
        <w:gridCol w:w="5609"/>
      </w:tblGrid>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Предмет набавке: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4D48FE" w:rsidRDefault="006236B4" w:rsidP="00902CE2">
            <w:pPr>
              <w:spacing w:after="0" w:line="240" w:lineRule="auto"/>
              <w:rPr>
                <w:rFonts w:ascii="Times New Roman" w:hAnsi="Times New Roman"/>
                <w:sz w:val="24"/>
                <w:szCs w:val="24"/>
              </w:rPr>
            </w:pPr>
            <w:r>
              <w:rPr>
                <w:rFonts w:ascii="Times New Roman" w:hAnsi="Times New Roman"/>
                <w:sz w:val="24"/>
                <w:szCs w:val="24"/>
                <w:lang w:val="sr-Cyrl-CS"/>
              </w:rPr>
              <w:t xml:space="preserve">Услуга мобилне телефоније </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Рок за достављање понуде:</w:t>
            </w:r>
          </w:p>
        </w:tc>
        <w:tc>
          <w:tcPr>
            <w:tcW w:w="5609"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rsidR="006236B4" w:rsidRPr="009B77AD" w:rsidRDefault="00DC1430" w:rsidP="00DC1430">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21.10.2025. године до 11</w:t>
            </w:r>
            <w:r w:rsidR="00B15F5F">
              <w:rPr>
                <w:rFonts w:ascii="Times New Roman" w:hAnsi="Times New Roman"/>
                <w:b/>
                <w:sz w:val="24"/>
                <w:szCs w:val="24"/>
                <w:lang w:val="sr-Cyrl-CS"/>
              </w:rPr>
              <w:t>:00 часова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Процењена вредност набавке: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D468D0" w:rsidRDefault="00DC1430" w:rsidP="00902CE2">
            <w:pPr>
              <w:spacing w:after="0" w:line="240" w:lineRule="auto"/>
              <w:rPr>
                <w:rFonts w:ascii="Times New Roman" w:hAnsi="Times New Roman"/>
                <w:sz w:val="24"/>
                <w:szCs w:val="24"/>
                <w:lang w:val="sr-Cyrl-RS"/>
              </w:rPr>
            </w:pPr>
            <w:r>
              <w:rPr>
                <w:rFonts w:ascii="Times New Roman" w:hAnsi="Times New Roman"/>
                <w:sz w:val="24"/>
                <w:szCs w:val="24"/>
                <w:lang w:val="sr-Cyrl-RS"/>
              </w:rPr>
              <w:t>6</w:t>
            </w:r>
            <w:r w:rsidR="006236B4">
              <w:rPr>
                <w:rFonts w:ascii="Times New Roman" w:hAnsi="Times New Roman"/>
                <w:sz w:val="24"/>
                <w:szCs w:val="24"/>
                <w:lang w:val="sr-Cyrl-RS"/>
              </w:rPr>
              <w:t>00.000,00</w:t>
            </w:r>
            <w:r w:rsidR="006236B4">
              <w:rPr>
                <w:rFonts w:ascii="Times New Roman" w:hAnsi="Times New Roman"/>
                <w:sz w:val="24"/>
                <w:szCs w:val="24"/>
              </w:rPr>
              <w:t xml:space="preserve"> </w:t>
            </w:r>
            <w:r w:rsidR="006236B4">
              <w:rPr>
                <w:rFonts w:ascii="Times New Roman" w:hAnsi="Times New Roman"/>
                <w:sz w:val="24"/>
                <w:szCs w:val="24"/>
                <w:lang w:val="sr-Cyrl-CS"/>
              </w:rPr>
              <w:t xml:space="preserve">динара </w:t>
            </w:r>
            <w:r w:rsidR="006236B4" w:rsidRPr="000068ED">
              <w:rPr>
                <w:rFonts w:ascii="Times New Roman" w:hAnsi="Times New Roman"/>
                <w:bCs/>
                <w:sz w:val="24"/>
                <w:szCs w:val="24"/>
                <w:lang w:val="sr-Latn-CS"/>
              </w:rPr>
              <w:t>без урачунатог ПДВ-а</w:t>
            </w:r>
            <w:r w:rsidR="006236B4">
              <w:rPr>
                <w:rFonts w:ascii="Times New Roman" w:hAnsi="Times New Roman"/>
                <w:bCs/>
                <w:sz w:val="24"/>
                <w:szCs w:val="24"/>
                <w:lang w:val="sr-Cyrl-RS"/>
              </w:rPr>
              <w:t>.</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tabs>
                <w:tab w:val="right" w:pos="8505"/>
              </w:tabs>
              <w:spacing w:line="254" w:lineRule="auto"/>
              <w:jc w:val="both"/>
              <w:rPr>
                <w:rFonts w:ascii="Times New Roman" w:hAnsi="Times New Roman"/>
                <w:sz w:val="24"/>
                <w:szCs w:val="24"/>
                <w:lang w:val="sr-Cyrl-CS"/>
              </w:rPr>
            </w:pPr>
            <w:r>
              <w:rPr>
                <w:rFonts w:ascii="Times New Roman" w:hAnsi="Times New Roman"/>
                <w:sz w:val="24"/>
                <w:szCs w:val="24"/>
                <w:lang w:val="sr-Cyrl-CS"/>
              </w:rPr>
              <w:t>Начин достављања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rPr>
            </w:pPr>
            <w:r>
              <w:rPr>
                <w:rFonts w:ascii="Times New Roman" w:hAnsi="Times New Roman"/>
                <w:sz w:val="24"/>
                <w:szCs w:val="24"/>
              </w:rPr>
              <w:t xml:space="preserve">1.попуњен </w:t>
            </w:r>
            <w:proofErr w:type="spellStart"/>
            <w:r>
              <w:rPr>
                <w:rFonts w:ascii="Times New Roman" w:hAnsi="Times New Roman"/>
                <w:sz w:val="24"/>
                <w:szCs w:val="24"/>
              </w:rPr>
              <w:t>потписан</w:t>
            </w:r>
            <w:proofErr w:type="spellEnd"/>
            <w:r>
              <w:rPr>
                <w:rFonts w:ascii="Times New Roman" w:hAnsi="Times New Roman"/>
                <w:sz w:val="24"/>
                <w:szCs w:val="24"/>
              </w:rPr>
              <w:t xml:space="preserve"> и </w:t>
            </w:r>
            <w:proofErr w:type="spellStart"/>
            <w:r>
              <w:rPr>
                <w:rFonts w:ascii="Times New Roman" w:hAnsi="Times New Roman"/>
                <w:sz w:val="24"/>
                <w:szCs w:val="24"/>
              </w:rPr>
              <w:t>скениран</w:t>
            </w:r>
            <w:proofErr w:type="spellEnd"/>
            <w:r>
              <w:rPr>
                <w:rFonts w:ascii="Times New Roman" w:hAnsi="Times New Roman"/>
                <w:sz w:val="24"/>
                <w:szCs w:val="24"/>
              </w:rPr>
              <w:t xml:space="preserve"> </w:t>
            </w:r>
            <w:proofErr w:type="spellStart"/>
            <w:r>
              <w:rPr>
                <w:rFonts w:ascii="Times New Roman" w:hAnsi="Times New Roman"/>
                <w:sz w:val="24"/>
                <w:szCs w:val="24"/>
              </w:rPr>
              <w:t>образац</w:t>
            </w:r>
            <w:proofErr w:type="spellEnd"/>
            <w:r>
              <w:rPr>
                <w:rFonts w:ascii="Times New Roman" w:hAnsi="Times New Roman"/>
                <w:sz w:val="24"/>
                <w:szCs w:val="24"/>
              </w:rPr>
              <w:t xml:space="preserve"> </w:t>
            </w:r>
            <w:proofErr w:type="spellStart"/>
            <w:r>
              <w:rPr>
                <w:rFonts w:ascii="Times New Roman" w:hAnsi="Times New Roman"/>
                <w:sz w:val="24"/>
                <w:szCs w:val="24"/>
              </w:rPr>
              <w:t>понуде</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траженим</w:t>
            </w:r>
            <w:proofErr w:type="spellEnd"/>
            <w:r>
              <w:rPr>
                <w:rFonts w:ascii="Times New Roman" w:hAnsi="Times New Roman"/>
                <w:sz w:val="24"/>
                <w:szCs w:val="24"/>
              </w:rPr>
              <w:t xml:space="preserve"> </w:t>
            </w:r>
            <w:proofErr w:type="spellStart"/>
            <w:r>
              <w:rPr>
                <w:rFonts w:ascii="Times New Roman" w:hAnsi="Times New Roman"/>
                <w:sz w:val="24"/>
                <w:szCs w:val="24"/>
              </w:rPr>
              <w:t>доказима</w:t>
            </w:r>
            <w:proofErr w:type="spellEnd"/>
            <w:r>
              <w:rPr>
                <w:rFonts w:ascii="Times New Roman" w:hAnsi="Times New Roman"/>
                <w:sz w:val="24"/>
                <w:szCs w:val="24"/>
              </w:rPr>
              <w:t xml:space="preserve"> </w:t>
            </w:r>
            <w:proofErr w:type="spellStart"/>
            <w:r>
              <w:rPr>
                <w:rFonts w:ascii="Times New Roman" w:hAnsi="Times New Roman"/>
                <w:sz w:val="24"/>
                <w:szCs w:val="24"/>
              </w:rPr>
              <w:t>на</w:t>
            </w:r>
            <w:proofErr w:type="spellEnd"/>
            <w:r>
              <w:rPr>
                <w:rFonts w:ascii="Times New Roman" w:hAnsi="Times New Roman"/>
                <w:sz w:val="24"/>
                <w:szCs w:val="24"/>
              </w:rPr>
              <w:t xml:space="preserve"> </w:t>
            </w:r>
            <w:r>
              <w:rPr>
                <w:rFonts w:ascii="Times New Roman" w:hAnsi="Times New Roman"/>
                <w:sz w:val="24"/>
                <w:szCs w:val="24"/>
                <w:lang w:val="sr-Latn-CS"/>
              </w:rPr>
              <w:t xml:space="preserve">e-mail: </w:t>
            </w:r>
            <w:r>
              <w:rPr>
                <w:rFonts w:ascii="Times New Roman" w:hAnsi="Times New Roman"/>
                <w:lang w:val="sr-Latn-CS"/>
              </w:rPr>
              <w:t>:</w:t>
            </w:r>
            <w:r>
              <w:rPr>
                <w:rFonts w:ascii="Times New Roman" w:hAnsi="Times New Roman"/>
                <w:lang w:val="sr-Cyrl-CS"/>
              </w:rPr>
              <w:t xml:space="preserve">  </w:t>
            </w:r>
            <w:hyperlink r:id="rId9" w:history="1">
              <w:r w:rsidRPr="00404C6A">
                <w:rPr>
                  <w:rStyle w:val="Hyperlink"/>
                  <w:rFonts w:ascii="Times New Roman" w:hAnsi="Times New Roman"/>
                  <w:lang w:val="sr-Latn-RS"/>
                </w:rPr>
                <w:t>javnenabavke.jpbor@gmail.com</w:t>
              </w:r>
            </w:hyperlink>
            <w:r>
              <w:rPr>
                <w:rFonts w:ascii="Times New Roman" w:hAnsi="Times New Roman"/>
                <w:sz w:val="24"/>
                <w:szCs w:val="24"/>
                <w:lang w:val="sr-Cyrl-RS"/>
              </w:rPr>
              <w:t xml:space="preserve"> </w:t>
            </w:r>
            <w:r>
              <w:rPr>
                <w:rFonts w:ascii="Times New Roman" w:hAnsi="Times New Roman"/>
                <w:sz w:val="24"/>
                <w:szCs w:val="24"/>
              </w:rPr>
              <w:t xml:space="preserve"> </w:t>
            </w:r>
            <w:proofErr w:type="spellStart"/>
            <w:r>
              <w:rPr>
                <w:rFonts w:ascii="Times New Roman" w:hAnsi="Times New Roman"/>
                <w:sz w:val="24"/>
                <w:szCs w:val="24"/>
              </w:rPr>
              <w:t>или</w:t>
            </w:r>
            <w:proofErr w:type="spellEnd"/>
          </w:p>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Latn-RS"/>
              </w:rPr>
              <w:t>2</w:t>
            </w:r>
            <w:r>
              <w:rPr>
                <w:rFonts w:ascii="Times New Roman" w:hAnsi="Times New Roman"/>
                <w:sz w:val="24"/>
                <w:szCs w:val="24"/>
                <w:lang w:val="sr-Cyrl-CS"/>
              </w:rPr>
              <w:t>.</w:t>
            </w:r>
            <w:r>
              <w:rPr>
                <w:rFonts w:ascii="Times New Roman" w:hAnsi="Times New Roman"/>
                <w:sz w:val="24"/>
                <w:szCs w:val="24"/>
              </w:rPr>
              <w:t xml:space="preserve"> </w:t>
            </w:r>
            <w:proofErr w:type="spellStart"/>
            <w:proofErr w:type="gramStart"/>
            <w:r>
              <w:rPr>
                <w:rFonts w:ascii="Times New Roman" w:hAnsi="Times New Roman"/>
                <w:sz w:val="24"/>
                <w:szCs w:val="24"/>
              </w:rPr>
              <w:t>попуњен</w:t>
            </w:r>
            <w:proofErr w:type="spellEnd"/>
            <w:proofErr w:type="gramEnd"/>
            <w:r>
              <w:rPr>
                <w:rFonts w:ascii="Times New Roman" w:hAnsi="Times New Roman"/>
                <w:sz w:val="24"/>
                <w:szCs w:val="24"/>
              </w:rPr>
              <w:t xml:space="preserve"> и </w:t>
            </w:r>
            <w:proofErr w:type="spellStart"/>
            <w:r>
              <w:rPr>
                <w:rFonts w:ascii="Times New Roman" w:hAnsi="Times New Roman"/>
                <w:sz w:val="24"/>
                <w:szCs w:val="24"/>
              </w:rPr>
              <w:t>потписан</w:t>
            </w:r>
            <w:proofErr w:type="spellEnd"/>
            <w:r>
              <w:rPr>
                <w:rFonts w:ascii="Times New Roman" w:hAnsi="Times New Roman"/>
                <w:sz w:val="24"/>
                <w:szCs w:val="24"/>
              </w:rPr>
              <w:t xml:space="preserve"> </w:t>
            </w:r>
            <w:proofErr w:type="spellStart"/>
            <w:r>
              <w:rPr>
                <w:rFonts w:ascii="Times New Roman" w:hAnsi="Times New Roman"/>
                <w:sz w:val="24"/>
                <w:szCs w:val="24"/>
              </w:rPr>
              <w:t>образац</w:t>
            </w:r>
            <w:proofErr w:type="spellEnd"/>
            <w:r>
              <w:rPr>
                <w:rFonts w:ascii="Times New Roman" w:hAnsi="Times New Roman"/>
                <w:sz w:val="24"/>
                <w:szCs w:val="24"/>
              </w:rPr>
              <w:t xml:space="preserve"> </w:t>
            </w:r>
            <w:proofErr w:type="spellStart"/>
            <w:r>
              <w:rPr>
                <w:rFonts w:ascii="Times New Roman" w:hAnsi="Times New Roman"/>
                <w:sz w:val="24"/>
                <w:szCs w:val="24"/>
              </w:rPr>
              <w:t>понуде</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траженим</w:t>
            </w:r>
            <w:proofErr w:type="spellEnd"/>
            <w:r>
              <w:rPr>
                <w:rFonts w:ascii="Times New Roman" w:hAnsi="Times New Roman"/>
                <w:sz w:val="24"/>
                <w:szCs w:val="24"/>
              </w:rPr>
              <w:t xml:space="preserve"> </w:t>
            </w:r>
            <w:proofErr w:type="spellStart"/>
            <w:r>
              <w:rPr>
                <w:rFonts w:ascii="Times New Roman" w:hAnsi="Times New Roman"/>
                <w:sz w:val="24"/>
                <w:szCs w:val="24"/>
              </w:rPr>
              <w:t>доказима</w:t>
            </w:r>
            <w:proofErr w:type="spellEnd"/>
            <w:r>
              <w:rPr>
                <w:rFonts w:ascii="Times New Roman" w:hAnsi="Times New Roman"/>
                <w:sz w:val="24"/>
                <w:szCs w:val="24"/>
                <w:lang w:val="sr-Cyrl-CS"/>
              </w:rPr>
              <w:t xml:space="preserve"> лично или поштом на адресу </w:t>
            </w:r>
            <w:r>
              <w:rPr>
                <w:rFonts w:ascii="Times New Roman" w:hAnsi="Times New Roman"/>
                <w:sz w:val="24"/>
                <w:szCs w:val="24"/>
                <w:lang w:val="sr-Latn-RS"/>
              </w:rPr>
              <w:t>JK</w:t>
            </w:r>
            <w:r>
              <w:rPr>
                <w:rFonts w:ascii="Times New Roman" w:hAnsi="Times New Roman"/>
                <w:sz w:val="24"/>
                <w:szCs w:val="24"/>
                <w:lang w:val="sr-Cyrl-RS"/>
              </w:rPr>
              <w:t>П за стамбене услуге „Бор“</w:t>
            </w:r>
            <w:r>
              <w:rPr>
                <w:rFonts w:ascii="Times New Roman" w:hAnsi="Times New Roman"/>
                <w:sz w:val="24"/>
                <w:szCs w:val="24"/>
                <w:lang w:val="sr-Cyrl-CS"/>
              </w:rPr>
              <w:t xml:space="preserve">, ул. Николе Пашића </w:t>
            </w:r>
            <w:r>
              <w:rPr>
                <w:rFonts w:ascii="Times New Roman" w:hAnsi="Times New Roman"/>
                <w:sz w:val="24"/>
                <w:szCs w:val="24"/>
                <w:lang w:val="sr-Latn-CS"/>
              </w:rPr>
              <w:t>бр.</w:t>
            </w:r>
            <w:r>
              <w:rPr>
                <w:rFonts w:ascii="Times New Roman" w:hAnsi="Times New Roman"/>
                <w:sz w:val="24"/>
                <w:szCs w:val="24"/>
                <w:lang w:val="sr-Cyrl-CS"/>
              </w:rPr>
              <w:t>14, 19210 Бор</w:t>
            </w:r>
          </w:p>
          <w:p w:rsidR="006236B4" w:rsidRDefault="006236B4" w:rsidP="00902CE2">
            <w:pPr>
              <w:tabs>
                <w:tab w:val="right" w:pos="8505"/>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с назнаком поступка за које се понуда доставља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Обавезни елементи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Попуњен и оверен образац понуде </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tcPr>
          <w:p w:rsidR="006236B4" w:rsidRDefault="006236B4" w:rsidP="00902CE2">
            <w:pPr>
              <w:spacing w:after="0" w:line="240" w:lineRule="auto"/>
              <w:rPr>
                <w:rFonts w:ascii="Times New Roman" w:hAnsi="Times New Roman"/>
                <w:sz w:val="24"/>
                <w:szCs w:val="24"/>
                <w:lang w:val="sr-Cyrl-CS"/>
              </w:rPr>
            </w:pPr>
            <w:r>
              <w:rPr>
                <w:rFonts w:ascii="Times New Roman" w:hAnsi="Times New Roman"/>
                <w:lang w:val="sr-Cyrl-CS"/>
              </w:rPr>
              <w:t>Критеријум за избор најповољније понуде:</w:t>
            </w:r>
          </w:p>
        </w:tc>
        <w:tc>
          <w:tcPr>
            <w:tcW w:w="5609" w:type="dxa"/>
            <w:tcBorders>
              <w:top w:val="single" w:sz="4" w:space="0" w:color="000000"/>
              <w:left w:val="single" w:sz="4" w:space="0" w:color="000000"/>
              <w:bottom w:val="single" w:sz="4" w:space="0" w:color="000000"/>
              <w:right w:val="single" w:sz="4" w:space="0" w:color="000000"/>
            </w:tcBorders>
            <w:vAlign w:val="center"/>
          </w:tcPr>
          <w:p w:rsidR="006236B4" w:rsidRDefault="006236B4" w:rsidP="006236B4">
            <w:pPr>
              <w:tabs>
                <w:tab w:val="right" w:pos="8505"/>
              </w:tabs>
              <w:spacing w:after="0" w:line="256" w:lineRule="auto"/>
              <w:jc w:val="both"/>
              <w:rPr>
                <w:rFonts w:ascii="Times New Roman" w:hAnsi="Times New Roman"/>
                <w:color w:val="000000"/>
              </w:rPr>
            </w:pPr>
            <w:r>
              <w:rPr>
                <w:rFonts w:ascii="Times New Roman" w:hAnsi="Times New Roman"/>
                <w:color w:val="000000"/>
              </w:rPr>
              <w:t>1.</w:t>
            </w:r>
            <w:r>
              <w:rPr>
                <w:rFonts w:ascii="Times New Roman" w:hAnsi="Times New Roman"/>
                <w:color w:val="000000"/>
                <w:lang w:val="sr-Cyrl-CS"/>
              </w:rPr>
              <w:t>Економски најповољнија понуда по основу</w:t>
            </w:r>
            <w:r>
              <w:rPr>
                <w:rFonts w:ascii="Times New Roman" w:hAnsi="Times New Roman"/>
                <w:color w:val="000000"/>
              </w:rPr>
              <w:t xml:space="preserve">    </w:t>
            </w:r>
          </w:p>
          <w:p w:rsidR="006236B4" w:rsidRDefault="006236B4" w:rsidP="006236B4">
            <w:pPr>
              <w:tabs>
                <w:tab w:val="right" w:pos="8505"/>
              </w:tabs>
              <w:spacing w:after="0" w:line="256" w:lineRule="auto"/>
              <w:jc w:val="both"/>
              <w:rPr>
                <w:rFonts w:ascii="Times New Roman" w:hAnsi="Times New Roman"/>
                <w:color w:val="000000"/>
                <w:lang w:val="sr-Latn-CS"/>
              </w:rPr>
            </w:pP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критеријума – цена</w:t>
            </w:r>
          </w:p>
          <w:p w:rsidR="006236B4" w:rsidRDefault="006236B4" w:rsidP="00902CE2">
            <w:pPr>
              <w:pStyle w:val="ListParagraph"/>
              <w:spacing w:after="0" w:line="240" w:lineRule="auto"/>
              <w:ind w:left="0"/>
              <w:rPr>
                <w:rFonts w:ascii="Times New Roman" w:hAnsi="Times New Roman"/>
                <w:sz w:val="24"/>
                <w:szCs w:val="24"/>
                <w:lang w:val="sr-Cyrl-CS"/>
              </w:rPr>
            </w:pP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6236B4">
            <w:pPr>
              <w:tabs>
                <w:tab w:val="right" w:pos="8505"/>
              </w:tabs>
              <w:spacing w:line="254" w:lineRule="auto"/>
              <w:jc w:val="both"/>
              <w:rPr>
                <w:rFonts w:ascii="Times New Roman" w:eastAsia="Times New Roman" w:hAnsi="Times New Roman"/>
                <w:lang w:val="sr-Cyrl-CS" w:eastAsia="de-DE"/>
              </w:rPr>
            </w:pPr>
            <w:r>
              <w:rPr>
                <w:rFonts w:ascii="Times New Roman" w:hAnsi="Times New Roman"/>
                <w:lang w:val="sr-Cyrl-CS"/>
              </w:rPr>
              <w:lastRenderedPageBreak/>
              <w:t>Резервни критеријум за избор најповољније понуде:</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Pr="006236B4" w:rsidRDefault="006236B4" w:rsidP="006236B4">
            <w:pPr>
              <w:jc w:val="both"/>
              <w:rPr>
                <w:rFonts w:ascii="Times New Roman" w:hAnsi="Times New Roman" w:cs="Times New Roman"/>
                <w:b/>
                <w:bCs/>
                <w:color w:val="000000"/>
                <w:lang w:val="sr-Cyrl-RS"/>
              </w:rPr>
            </w:pPr>
            <w:r>
              <w:rPr>
                <w:rFonts w:ascii="Times New Roman" w:hAnsi="Times New Roman"/>
                <w:color w:val="000000"/>
                <w:lang w:val="sr-Cyrl-RS"/>
              </w:rPr>
              <w:t>2</w:t>
            </w:r>
            <w:r>
              <w:rPr>
                <w:rFonts w:ascii="Times New Roman" w:hAnsi="Times New Roman"/>
                <w:color w:val="000000"/>
              </w:rPr>
              <w:t>.</w:t>
            </w:r>
            <w:r>
              <w:rPr>
                <w:rFonts w:ascii="Times New Roman" w:hAnsi="Times New Roman"/>
                <w:color w:val="000000"/>
                <w:lang w:val="sr-Cyrl-RS"/>
              </w:rPr>
              <w:t xml:space="preserve"> </w:t>
            </w:r>
            <w:r w:rsidRPr="00DA278D">
              <w:rPr>
                <w:rFonts w:ascii="Times New Roman" w:hAnsi="Times New Roman" w:cs="Times New Roman"/>
                <w:color w:val="000000"/>
                <w:lang w:val="sr-Cyrl-RS"/>
              </w:rPr>
              <w:t xml:space="preserve">У случају да након оцењивања понуда, односно примене критеријума најнижа понуђена цена постоје две или више понуда са истом ценом биће изабран понуђач који понуди </w:t>
            </w:r>
            <w:r w:rsidRPr="00DA278D">
              <w:rPr>
                <w:rFonts w:ascii="Times New Roman" w:hAnsi="Times New Roman" w:cs="Times New Roman"/>
                <w:b/>
                <w:bCs/>
                <w:color w:val="000000"/>
                <w:lang w:val="sr-Cyrl-RS"/>
              </w:rPr>
              <w:t>већи износ буџета за набавку мобилних телефона.</w:t>
            </w:r>
          </w:p>
        </w:tc>
      </w:tr>
      <w:tr w:rsidR="006236B4" w:rsidTr="006236B4">
        <w:trPr>
          <w:trHeight w:val="567"/>
          <w:jc w:val="center"/>
        </w:trPr>
        <w:tc>
          <w:tcPr>
            <w:tcW w:w="3607"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tabs>
                <w:tab w:val="right" w:pos="8505"/>
              </w:tabs>
              <w:spacing w:line="254" w:lineRule="auto"/>
              <w:jc w:val="both"/>
              <w:rPr>
                <w:rFonts w:ascii="Times New Roman" w:eastAsia="Times New Roman" w:hAnsi="Times New Roman"/>
                <w:lang w:eastAsia="de-DE"/>
              </w:rPr>
            </w:pPr>
            <w:r>
              <w:rPr>
                <w:rFonts w:ascii="Times New Roman" w:hAnsi="Times New Roman"/>
                <w:lang w:val="sr-Cyrl-CS"/>
              </w:rPr>
              <w:t>Особа за контакт и давање додатних појашњења:</w:t>
            </w:r>
            <w:r>
              <w:rPr>
                <w:rFonts w:ascii="Times New Roman" w:hAnsi="Times New Roman"/>
              </w:rPr>
              <w:t xml:space="preserve"> </w:t>
            </w:r>
          </w:p>
        </w:tc>
        <w:tc>
          <w:tcPr>
            <w:tcW w:w="5609" w:type="dxa"/>
            <w:tcBorders>
              <w:top w:val="single" w:sz="4" w:space="0" w:color="000000"/>
              <w:left w:val="single" w:sz="4" w:space="0" w:color="000000"/>
              <w:bottom w:val="single" w:sz="4" w:space="0" w:color="000000"/>
              <w:right w:val="single" w:sz="4" w:space="0" w:color="000000"/>
            </w:tcBorders>
            <w:vAlign w:val="center"/>
            <w:hideMark/>
          </w:tcPr>
          <w:p w:rsidR="006236B4" w:rsidRDefault="006236B4" w:rsidP="00902CE2">
            <w:pPr>
              <w:spacing w:after="0" w:line="256" w:lineRule="auto"/>
              <w:rPr>
                <w:rFonts w:ascii="Times New Roman" w:hAnsi="Times New Roman"/>
              </w:rPr>
            </w:pPr>
            <w:r>
              <w:rPr>
                <w:rFonts w:ascii="Times New Roman" w:hAnsi="Times New Roman"/>
                <w:lang w:val="sr-Cyrl-CS"/>
              </w:rPr>
              <w:t xml:space="preserve">Маја Гуран, 060/2301060 </w:t>
            </w:r>
          </w:p>
          <w:p w:rsidR="006236B4" w:rsidRDefault="006236B4" w:rsidP="00902CE2">
            <w:pPr>
              <w:spacing w:after="0" w:line="256" w:lineRule="auto"/>
              <w:rPr>
                <w:rFonts w:ascii="Times New Roman" w:eastAsia="Times New Roman" w:hAnsi="Times New Roman"/>
                <w:lang w:eastAsia="de-DE"/>
              </w:rPr>
            </w:pPr>
            <w:r>
              <w:rPr>
                <w:rFonts w:ascii="Times New Roman" w:hAnsi="Times New Roman"/>
                <w:lang w:val="sr-Cyrl-CS"/>
              </w:rPr>
              <w:t xml:space="preserve">Додатна појашњења се траже и дају електронском поштом на  </w:t>
            </w:r>
            <w:r>
              <w:rPr>
                <w:rFonts w:ascii="Times New Roman" w:hAnsi="Times New Roman"/>
                <w:lang w:val="sr-Latn-CS"/>
              </w:rPr>
              <w:t>e-mail:</w:t>
            </w:r>
            <w:r>
              <w:rPr>
                <w:rFonts w:ascii="Times New Roman" w:hAnsi="Times New Roman"/>
                <w:lang w:val="sr-Cyrl-CS"/>
              </w:rPr>
              <w:t xml:space="preserve">  </w:t>
            </w:r>
            <w:hyperlink r:id="rId10" w:history="1">
              <w:r w:rsidRPr="00404C6A">
                <w:rPr>
                  <w:rStyle w:val="Hyperlink"/>
                  <w:rFonts w:ascii="Times New Roman" w:hAnsi="Times New Roman"/>
                  <w:lang w:val="sr-Latn-RS"/>
                </w:rPr>
                <w:t>javnenabavke.jpbor@gmail.com</w:t>
              </w:r>
            </w:hyperlink>
            <w:r>
              <w:rPr>
                <w:rFonts w:ascii="Times New Roman" w:hAnsi="Times New Roman"/>
                <w:lang w:val="sr-Latn-RS"/>
              </w:rPr>
              <w:t xml:space="preserve"> </w:t>
            </w:r>
            <w:r>
              <w:rPr>
                <w:rFonts w:ascii="Times New Roman" w:hAnsi="Times New Roman"/>
                <w:lang w:val="sr-Cyrl-CS"/>
              </w:rPr>
              <w:t xml:space="preserve"> </w:t>
            </w:r>
            <w:r>
              <w:rPr>
                <w:rFonts w:ascii="Times New Roman" w:hAnsi="Times New Roman"/>
              </w:rPr>
              <w:t xml:space="preserve">и </w:t>
            </w:r>
            <w:proofErr w:type="spellStart"/>
            <w:r>
              <w:rPr>
                <w:rFonts w:ascii="Times New Roman" w:hAnsi="Times New Roman"/>
              </w:rPr>
              <w:t>то</w:t>
            </w:r>
            <w:proofErr w:type="spellEnd"/>
            <w:r>
              <w:rPr>
                <w:rFonts w:ascii="Times New Roman" w:hAnsi="Times New Roman"/>
              </w:rPr>
              <w:t xml:space="preserve"> </w:t>
            </w:r>
            <w:r>
              <w:rPr>
                <w:rFonts w:ascii="Times New Roman" w:hAnsi="Times New Roman"/>
                <w:lang w:val="sr-Cyrl-CS"/>
              </w:rPr>
              <w:t xml:space="preserve">један дан пре истека рока за подношење </w:t>
            </w:r>
            <w:r>
              <w:rPr>
                <w:rFonts w:ascii="Times New Roman" w:hAnsi="Times New Roman"/>
              </w:rPr>
              <w:t xml:space="preserve"> </w:t>
            </w:r>
          </w:p>
        </w:tc>
      </w:tr>
    </w:tbl>
    <w:p w:rsidR="00E147AE" w:rsidRPr="001F65F8" w:rsidRDefault="00E147AE" w:rsidP="0080559B">
      <w:pPr>
        <w:spacing w:after="120"/>
        <w:jc w:val="both"/>
        <w:rPr>
          <w:rFonts w:ascii="Times New Roman" w:eastAsia="TimesNewRomanPSMT" w:hAnsi="Times New Roman" w:cs="Times New Roman"/>
          <w:sz w:val="28"/>
          <w:szCs w:val="28"/>
          <w:lang w:val="ru-RU"/>
        </w:rPr>
      </w:pPr>
      <w:r>
        <w:rPr>
          <w:rFonts w:ascii="Times New Roman" w:hAnsi="Times New Roman" w:cs="Times New Roman"/>
          <w:lang w:val="sr-Cyrl-RS"/>
        </w:rPr>
        <w:t>Попуњен, потписан и оверен Образац пон</w:t>
      </w:r>
      <w:r w:rsidR="00751D88">
        <w:rPr>
          <w:rFonts w:ascii="Times New Roman" w:hAnsi="Times New Roman" w:cs="Times New Roman"/>
          <w:lang w:val="sr-Cyrl-RS"/>
        </w:rPr>
        <w:t>уде се доставља скениран на наз</w:t>
      </w:r>
      <w:r w:rsidR="00002C69">
        <w:rPr>
          <w:rFonts w:ascii="Times New Roman" w:hAnsi="Times New Roman" w:cs="Times New Roman"/>
          <w:lang w:val="sr-Cyrl-RS"/>
        </w:rPr>
        <w:t xml:space="preserve">нчену  адресу </w:t>
      </w:r>
      <w:r>
        <w:rPr>
          <w:rFonts w:ascii="Times New Roman" w:hAnsi="Times New Roman" w:cs="Times New Roman"/>
          <w:lang w:val="sr-Cyrl-RS"/>
        </w:rPr>
        <w:t>поштом или лично</w:t>
      </w:r>
      <w:r w:rsidR="00002C69">
        <w:rPr>
          <w:rFonts w:ascii="Times New Roman" w:hAnsi="Times New Roman" w:cs="Times New Roman"/>
          <w:lang w:val="sr-Cyrl-RS"/>
        </w:rPr>
        <w:t xml:space="preserve"> или е-мејлом,</w:t>
      </w:r>
      <w:r>
        <w:rPr>
          <w:rFonts w:ascii="Times New Roman" w:hAnsi="Times New Roman" w:cs="Times New Roman"/>
          <w:lang w:val="sr-Cyrl-RS"/>
        </w:rPr>
        <w:t xml:space="preserve">, </w:t>
      </w:r>
      <w:r w:rsidRPr="00751D88">
        <w:rPr>
          <w:rFonts w:ascii="Times New Roman" w:hAnsi="Times New Roman" w:cs="Times New Roman"/>
          <w:b/>
          <w:lang w:val="sr-Cyrl-RS"/>
        </w:rPr>
        <w:t>са назнаком поступка за који се доставља</w:t>
      </w:r>
      <w:r w:rsidR="00166CDA">
        <w:rPr>
          <w:rFonts w:ascii="Times New Roman" w:hAnsi="Times New Roman" w:cs="Times New Roman"/>
          <w:b/>
          <w:lang w:val="sr-Cyrl-RS"/>
        </w:rPr>
        <w:t>-„</w:t>
      </w:r>
      <w:r w:rsidR="00166CDA" w:rsidRPr="001F65F8">
        <w:rPr>
          <w:rFonts w:ascii="Times New Roman" w:hAnsi="Times New Roman" w:cs="Times New Roman"/>
          <w:b/>
          <w:sz w:val="28"/>
          <w:szCs w:val="28"/>
          <w:lang w:val="sr-Cyrl-RS"/>
        </w:rPr>
        <w:t>НЕ ОТВАРАТИ ЗА НАБАВКУ БРОЈ</w:t>
      </w:r>
      <w:r w:rsidR="002C6E62"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1</w:t>
      </w:r>
      <w:r w:rsidR="00DC1430">
        <w:rPr>
          <w:rFonts w:ascii="Times New Roman" w:hAnsi="Times New Roman" w:cs="Times New Roman"/>
          <w:b/>
          <w:sz w:val="28"/>
          <w:szCs w:val="28"/>
          <w:lang w:val="sr-Cyrl-RS"/>
        </w:rPr>
        <w:t>8</w:t>
      </w:r>
      <w:r w:rsidR="006B7BD6">
        <w:rPr>
          <w:rFonts w:ascii="Times New Roman" w:hAnsi="Times New Roman" w:cs="Times New Roman"/>
          <w:b/>
          <w:sz w:val="28"/>
          <w:szCs w:val="28"/>
          <w:lang w:val="sr-Cyrl-RS"/>
        </w:rPr>
        <w:t>/202</w:t>
      </w:r>
      <w:r w:rsidR="00DC1430">
        <w:rPr>
          <w:rFonts w:ascii="Times New Roman" w:hAnsi="Times New Roman" w:cs="Times New Roman"/>
          <w:b/>
          <w:sz w:val="28"/>
          <w:szCs w:val="28"/>
          <w:lang w:val="sr-Cyrl-RS"/>
        </w:rPr>
        <w:t>5</w:t>
      </w:r>
      <w:r w:rsidR="00166CDA" w:rsidRPr="001F65F8">
        <w:rPr>
          <w:rFonts w:ascii="Times New Roman" w:hAnsi="Times New Roman" w:cs="Times New Roman"/>
          <w:b/>
          <w:sz w:val="28"/>
          <w:szCs w:val="28"/>
          <w:lang w:val="sr-Cyrl-RS"/>
        </w:rPr>
        <w:t>-</w:t>
      </w:r>
      <w:r w:rsidR="00236C27" w:rsidRPr="001F65F8">
        <w:rPr>
          <w:rFonts w:ascii="Times New Roman" w:hAnsi="Times New Roman" w:cs="Times New Roman"/>
          <w:b/>
          <w:sz w:val="28"/>
          <w:szCs w:val="28"/>
          <w:lang w:val="sr-Cyrl-RS"/>
        </w:rPr>
        <w:t xml:space="preserve"> </w:t>
      </w:r>
      <w:r w:rsidR="008715D4">
        <w:rPr>
          <w:rFonts w:ascii="Times New Roman" w:hAnsi="Times New Roman" w:cs="Times New Roman"/>
          <w:b/>
          <w:sz w:val="28"/>
          <w:szCs w:val="28"/>
          <w:lang w:val="sr-Cyrl-RS"/>
        </w:rPr>
        <w:t>УСЛУГЕ МОБИЛНЕ ТЕЛЕФОНИЈЕ</w:t>
      </w:r>
      <w:r w:rsidR="0080559B" w:rsidRPr="001F65F8">
        <w:rPr>
          <w:rFonts w:ascii="Times New Roman" w:eastAsia="TimesNewRomanPSMT" w:hAnsi="Times New Roman" w:cs="Times New Roman"/>
          <w:sz w:val="28"/>
          <w:szCs w:val="28"/>
          <w:lang w:val="ru-RU"/>
        </w:rPr>
        <w:t xml:space="preserve"> </w:t>
      </w:r>
      <w:r w:rsidR="00166CDA" w:rsidRPr="001F65F8">
        <w:rPr>
          <w:rFonts w:ascii="Times New Roman" w:hAnsi="Times New Roman" w:cs="Times New Roman"/>
          <w:b/>
          <w:sz w:val="28"/>
          <w:szCs w:val="28"/>
          <w:lang w:val="sr-Cyrl-RS"/>
        </w:rPr>
        <w:t>“</w:t>
      </w:r>
      <w:r w:rsidRPr="001F65F8">
        <w:rPr>
          <w:rFonts w:ascii="Times New Roman" w:hAnsi="Times New Roman" w:cs="Times New Roman"/>
          <w:sz w:val="28"/>
          <w:szCs w:val="28"/>
          <w:lang w:val="sr-Cyrl-RS"/>
        </w:rPr>
        <w:t>.</w:t>
      </w:r>
    </w:p>
    <w:p w:rsidR="006236B4" w:rsidRDefault="006236B4" w:rsidP="00E147AE">
      <w:pPr>
        <w:rPr>
          <w:rFonts w:ascii="Times New Roman" w:hAnsi="Times New Roman" w:cs="Times New Roman"/>
          <w:b/>
          <w:sz w:val="28"/>
          <w:szCs w:val="28"/>
          <w:lang w:val="sr-Cyrl-RS"/>
        </w:rPr>
      </w:pPr>
    </w:p>
    <w:p w:rsidR="00E147AE" w:rsidRDefault="00170D4A" w:rsidP="00E147AE">
      <w:pPr>
        <w:rPr>
          <w:rFonts w:ascii="Times New Roman" w:hAnsi="Times New Roman" w:cs="Times New Roman"/>
          <w:b/>
          <w:sz w:val="28"/>
          <w:szCs w:val="28"/>
          <w:lang w:val="sr-Cyrl-RS"/>
        </w:rPr>
      </w:pPr>
      <w:r>
        <w:rPr>
          <w:rFonts w:ascii="Times New Roman" w:hAnsi="Times New Roman" w:cs="Times New Roman"/>
          <w:b/>
          <w:sz w:val="28"/>
          <w:szCs w:val="28"/>
          <w:lang w:val="sr-Cyrl-RS"/>
        </w:rPr>
        <w:t>О</w:t>
      </w:r>
      <w:r w:rsidR="00732491">
        <w:rPr>
          <w:rFonts w:ascii="Times New Roman" w:hAnsi="Times New Roman" w:cs="Times New Roman"/>
          <w:b/>
          <w:sz w:val="28"/>
          <w:szCs w:val="28"/>
          <w:lang w:val="sr-Cyrl-RS"/>
        </w:rPr>
        <w:t>Б</w:t>
      </w:r>
      <w:r w:rsidR="00E147AE" w:rsidRPr="00E276AC">
        <w:rPr>
          <w:rFonts w:ascii="Times New Roman" w:hAnsi="Times New Roman" w:cs="Times New Roman"/>
          <w:b/>
          <w:sz w:val="28"/>
          <w:szCs w:val="28"/>
          <w:lang w:val="sr-Cyrl-RS"/>
        </w:rPr>
        <w:t>РАЗАЦ ПОНУДЕ:</w:t>
      </w:r>
    </w:p>
    <w:p w:rsidR="00E147AE" w:rsidRPr="0080559B" w:rsidRDefault="00162581" w:rsidP="0080559B">
      <w:pPr>
        <w:spacing w:after="120"/>
        <w:jc w:val="both"/>
        <w:rPr>
          <w:rFonts w:ascii="Times New Roman" w:eastAsia="TimesNewRomanPSMT" w:hAnsi="Times New Roman" w:cs="Times New Roman"/>
          <w:lang w:val="ru-RU"/>
        </w:rPr>
      </w:pPr>
      <w:r>
        <w:rPr>
          <w:rFonts w:ascii="Times New Roman" w:hAnsi="Times New Roman" w:cs="Times New Roman"/>
          <w:sz w:val="24"/>
          <w:szCs w:val="24"/>
          <w:lang w:val="sr-Cyrl-RS"/>
        </w:rPr>
        <w:t>Понуда број</w:t>
      </w:r>
      <w:r>
        <w:rPr>
          <w:rFonts w:ascii="Times New Roman" w:hAnsi="Times New Roman" w:cs="Times New Roman"/>
          <w:sz w:val="24"/>
          <w:szCs w:val="24"/>
          <w:lang w:val="sr-Latn-RS"/>
        </w:rPr>
        <w:t xml:space="preserve">  </w:t>
      </w:r>
      <w:r w:rsidR="009A399D">
        <w:rPr>
          <w:rFonts w:ascii="Times New Roman" w:hAnsi="Times New Roman" w:cs="Times New Roman"/>
          <w:sz w:val="24"/>
          <w:szCs w:val="24"/>
          <w:lang w:val="sr-Cyrl-RS"/>
        </w:rPr>
        <w:t>___________</w:t>
      </w:r>
      <w:r>
        <w:rPr>
          <w:rFonts w:ascii="Times New Roman" w:hAnsi="Times New Roman" w:cs="Times New Roman"/>
          <w:sz w:val="24"/>
          <w:szCs w:val="24"/>
          <w:lang w:val="sr-Latn-RS"/>
        </w:rPr>
        <w:t xml:space="preserve"> </w:t>
      </w:r>
      <w:r w:rsidR="00E147AE">
        <w:rPr>
          <w:rFonts w:ascii="Times New Roman" w:hAnsi="Times New Roman" w:cs="Times New Roman"/>
          <w:sz w:val="24"/>
          <w:szCs w:val="24"/>
          <w:lang w:val="sr-Cyrl-RS"/>
        </w:rPr>
        <w:t xml:space="preserve">од </w:t>
      </w:r>
      <w:r w:rsidR="009A399D">
        <w:rPr>
          <w:rFonts w:ascii="Times New Roman" w:hAnsi="Times New Roman" w:cs="Times New Roman"/>
          <w:sz w:val="24"/>
          <w:szCs w:val="24"/>
          <w:lang w:val="sr-Cyrl-RS"/>
        </w:rPr>
        <w:t>__________</w:t>
      </w:r>
      <w:r w:rsidR="00166CDA">
        <w:rPr>
          <w:rFonts w:ascii="Times New Roman" w:hAnsi="Times New Roman" w:cs="Times New Roman"/>
          <w:sz w:val="24"/>
          <w:szCs w:val="24"/>
          <w:lang w:val="sr-Cyrl-RS"/>
        </w:rPr>
        <w:t xml:space="preserve">.године за набавку број </w:t>
      </w:r>
      <w:r w:rsidR="008715D4">
        <w:rPr>
          <w:rFonts w:ascii="Times New Roman" w:hAnsi="Times New Roman" w:cs="Times New Roman"/>
          <w:b/>
          <w:lang w:val="sr-Cyrl-RS"/>
        </w:rPr>
        <w:t>1</w:t>
      </w:r>
      <w:r w:rsidR="00DC1430">
        <w:rPr>
          <w:rFonts w:ascii="Times New Roman" w:hAnsi="Times New Roman" w:cs="Times New Roman"/>
          <w:b/>
          <w:lang w:val="sr-Cyrl-RS"/>
        </w:rPr>
        <w:t>8/2025</w:t>
      </w:r>
      <w:r w:rsidR="001F65F8">
        <w:rPr>
          <w:rFonts w:ascii="Times New Roman" w:hAnsi="Times New Roman" w:cs="Times New Roman"/>
          <w:b/>
          <w:lang w:val="sr-Cyrl-RS"/>
        </w:rPr>
        <w:t xml:space="preserve"> – </w:t>
      </w:r>
      <w:r w:rsidR="008715D4">
        <w:rPr>
          <w:rFonts w:ascii="Times New Roman" w:hAnsi="Times New Roman" w:cs="Times New Roman"/>
          <w:b/>
          <w:sz w:val="24"/>
          <w:szCs w:val="24"/>
          <w:lang w:val="sr-Cyrl-RS"/>
        </w:rPr>
        <w:t>УСЛУГЕ МОБИЛЕН ТЕЛЕФОНИЈЕ</w:t>
      </w:r>
      <w:r w:rsidR="00E147AE">
        <w:rPr>
          <w:rFonts w:ascii="Times New Roman" w:hAnsi="Times New Roman" w:cs="Times New Roman"/>
          <w:b/>
          <w:lang w:val="sr-Cyrl-RS"/>
        </w:rPr>
        <w:t>,</w:t>
      </w:r>
      <w:r w:rsidR="006236B4">
        <w:rPr>
          <w:rFonts w:ascii="Times New Roman" w:hAnsi="Times New Roman" w:cs="Times New Roman"/>
          <w:sz w:val="24"/>
          <w:szCs w:val="24"/>
          <w:lang w:val="sr-Cyrl-RS"/>
        </w:rPr>
        <w:t xml:space="preserve">  за потребе Наручиоца за </w:t>
      </w:r>
      <w:r w:rsidR="00DC1430">
        <w:rPr>
          <w:rFonts w:ascii="Times New Roman" w:hAnsi="Times New Roman" w:cs="Times New Roman"/>
          <w:sz w:val="24"/>
          <w:szCs w:val="24"/>
          <w:lang w:val="sr-Cyrl-RS"/>
        </w:rPr>
        <w:t>2025. го</w:t>
      </w:r>
      <w:r w:rsidR="00E147AE">
        <w:rPr>
          <w:rFonts w:ascii="Times New Roman" w:hAnsi="Times New Roman" w:cs="Times New Roman"/>
          <w:sz w:val="24"/>
          <w:szCs w:val="24"/>
          <w:lang w:val="sr-Cyrl-RS"/>
        </w:rPr>
        <w:t>дину</w:t>
      </w:r>
    </w:p>
    <w:p w:rsidR="00E147AE" w:rsidRDefault="00E147AE" w:rsidP="00E147AE">
      <w:pPr>
        <w:rPr>
          <w:rFonts w:ascii="Times New Roman" w:hAnsi="Times New Roman" w:cs="Times New Roman"/>
          <w:sz w:val="24"/>
          <w:szCs w:val="24"/>
          <w:lang w:val="sr-Cyrl-RS"/>
        </w:rPr>
      </w:pPr>
      <w:r>
        <w:rPr>
          <w:rFonts w:ascii="Times New Roman" w:hAnsi="Times New Roman" w:cs="Times New Roman"/>
          <w:sz w:val="24"/>
          <w:szCs w:val="24"/>
          <w:lang w:val="sr-Cyrl-RS"/>
        </w:rPr>
        <w:t>Општи подаци о понуђачу</w:t>
      </w:r>
    </w:p>
    <w:tbl>
      <w:tblPr>
        <w:tblStyle w:val="TableGrid"/>
        <w:tblW w:w="0" w:type="auto"/>
        <w:jc w:val="center"/>
        <w:tblLook w:val="04A0" w:firstRow="1" w:lastRow="0" w:firstColumn="1" w:lastColumn="0" w:noHBand="0" w:noVBand="1"/>
      </w:tblPr>
      <w:tblGrid>
        <w:gridCol w:w="4788"/>
        <w:gridCol w:w="4788"/>
      </w:tblGrid>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Назив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Адреса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 понуђача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Порески идентификациони број ПИБ</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Име осове за контакт</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Електронска адреса понуђача (мејл)</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Телефон </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527383"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Законски заступник</w:t>
            </w:r>
          </w:p>
          <w:p w:rsidR="00236C27" w:rsidRDefault="00236C27" w:rsidP="00812CB2">
            <w:pPr>
              <w:rPr>
                <w:rFonts w:ascii="Times New Roman" w:hAnsi="Times New Roman" w:cs="Times New Roman"/>
                <w:sz w:val="24"/>
                <w:szCs w:val="24"/>
                <w:lang w:val="sr-Cyrl-RS"/>
              </w:rPr>
            </w:pPr>
          </w:p>
        </w:tc>
        <w:tc>
          <w:tcPr>
            <w:tcW w:w="4788" w:type="dxa"/>
          </w:tcPr>
          <w:p w:rsidR="00E147AE" w:rsidRPr="00527383" w:rsidRDefault="00E147AE" w:rsidP="00812CB2">
            <w:pPr>
              <w:rPr>
                <w:rFonts w:ascii="Times New Roman" w:hAnsi="Times New Roman" w:cs="Times New Roman"/>
                <w:sz w:val="24"/>
                <w:szCs w:val="24"/>
                <w:lang w:val="sr-Cyrl-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понуђача и назив банке</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r w:rsidR="00E147AE" w:rsidTr="00751CA0">
        <w:trPr>
          <w:jc w:val="center"/>
        </w:trPr>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Лице овлашћено за потписивање угов</w:t>
            </w:r>
            <w:r w:rsidR="00527383">
              <w:rPr>
                <w:rFonts w:ascii="Times New Roman" w:hAnsi="Times New Roman" w:cs="Times New Roman"/>
                <w:sz w:val="24"/>
                <w:szCs w:val="24"/>
                <w:lang w:val="sr-Cyrl-RS"/>
              </w:rPr>
              <w:t>о</w:t>
            </w:r>
            <w:r>
              <w:rPr>
                <w:rFonts w:ascii="Times New Roman" w:hAnsi="Times New Roman" w:cs="Times New Roman"/>
                <w:sz w:val="24"/>
                <w:szCs w:val="24"/>
                <w:lang w:val="sr-Cyrl-RS"/>
              </w:rPr>
              <w:t>ра</w:t>
            </w:r>
          </w:p>
          <w:p w:rsidR="00236C27" w:rsidRDefault="00236C27" w:rsidP="00812CB2">
            <w:pPr>
              <w:rPr>
                <w:rFonts w:ascii="Times New Roman" w:hAnsi="Times New Roman" w:cs="Times New Roman"/>
                <w:sz w:val="24"/>
                <w:szCs w:val="24"/>
                <w:lang w:val="sr-Cyrl-RS"/>
              </w:rPr>
            </w:pPr>
          </w:p>
        </w:tc>
        <w:tc>
          <w:tcPr>
            <w:tcW w:w="4788" w:type="dxa"/>
          </w:tcPr>
          <w:p w:rsidR="00E147AE" w:rsidRPr="006661D1" w:rsidRDefault="00E147AE" w:rsidP="00812CB2">
            <w:pPr>
              <w:rPr>
                <w:rFonts w:ascii="Times New Roman" w:hAnsi="Times New Roman" w:cs="Times New Roman"/>
                <w:sz w:val="24"/>
                <w:szCs w:val="24"/>
                <w:lang w:val="sr-Latn-RS"/>
              </w:rPr>
            </w:pPr>
          </w:p>
        </w:tc>
      </w:tr>
    </w:tbl>
    <w:p w:rsidR="00236C27" w:rsidRDefault="00236C27" w:rsidP="00E147AE">
      <w:pPr>
        <w:rPr>
          <w:rFonts w:ascii="Times New Roman" w:hAnsi="Times New Roman" w:cs="Times New Roman"/>
          <w:b/>
          <w:sz w:val="24"/>
          <w:szCs w:val="24"/>
          <w:lang w:val="sr-Cyrl-RS"/>
        </w:rPr>
      </w:pPr>
    </w:p>
    <w:p w:rsidR="00F40B02" w:rsidRDefault="00F40B02" w:rsidP="002C6E62">
      <w:pPr>
        <w:spacing w:after="0"/>
        <w:jc w:val="center"/>
        <w:rPr>
          <w:rFonts w:ascii="Times New Roman" w:hAnsi="Times New Roman" w:cs="Times New Roman"/>
          <w:b/>
          <w:sz w:val="40"/>
          <w:szCs w:val="40"/>
          <w:lang w:val="sr-Cyrl-RS"/>
        </w:rPr>
      </w:pPr>
    </w:p>
    <w:p w:rsidR="006B7BD6" w:rsidRPr="00DA278D" w:rsidRDefault="006B7BD6" w:rsidP="006B7BD6">
      <w:pPr>
        <w:pStyle w:val="Heading1"/>
        <w:jc w:val="center"/>
        <w:rPr>
          <w:rFonts w:ascii="Times New Roman" w:hAnsi="Times New Roman" w:cs="Times New Roman"/>
          <w:sz w:val="24"/>
          <w:szCs w:val="24"/>
          <w:lang w:val="sr-Cyrl-RS"/>
        </w:rPr>
      </w:pPr>
      <w:r w:rsidRPr="00DA278D">
        <w:rPr>
          <w:rFonts w:ascii="Times New Roman" w:hAnsi="Times New Roman" w:cs="Times New Roman"/>
          <w:sz w:val="24"/>
          <w:szCs w:val="24"/>
          <w:lang w:val="sr-Latn-RS"/>
        </w:rPr>
        <w:t>O</w:t>
      </w:r>
      <w:r w:rsidRPr="00DA278D">
        <w:rPr>
          <w:rFonts w:ascii="Times New Roman" w:hAnsi="Times New Roman" w:cs="Times New Roman"/>
          <w:sz w:val="24"/>
          <w:szCs w:val="24"/>
          <w:lang w:val="sr-Cyrl-RS"/>
        </w:rPr>
        <w:t>ПИС И СПЕЦИФИКАЦИЈА ПРЕДМЕТА НАБАВКЕ</w:t>
      </w:r>
    </w:p>
    <w:p w:rsidR="006B7BD6" w:rsidRPr="00DA278D" w:rsidRDefault="006B7BD6" w:rsidP="006B7BD6">
      <w:pPr>
        <w:jc w:val="center"/>
        <w:rPr>
          <w:rFonts w:ascii="Times New Roman" w:hAnsi="Times New Roman" w:cs="Times New Roman"/>
          <w:lang w:val="sr-Cyrl-RS"/>
        </w:rPr>
      </w:pPr>
      <w:r w:rsidRPr="00DA278D">
        <w:rPr>
          <w:rFonts w:ascii="Times New Roman" w:hAnsi="Times New Roman" w:cs="Times New Roman"/>
          <w:lang w:val="sr-Cyrl-RS"/>
        </w:rPr>
        <w:t>набавка услуге – Услуге м</w:t>
      </w:r>
      <w:r w:rsidR="006236B4">
        <w:rPr>
          <w:rFonts w:ascii="Times New Roman" w:hAnsi="Times New Roman" w:cs="Times New Roman"/>
          <w:lang w:val="sr-Cyrl-RS"/>
        </w:rPr>
        <w:t xml:space="preserve">обилне телефоније, редни </w:t>
      </w:r>
      <w:r w:rsidR="00DC1430">
        <w:rPr>
          <w:rFonts w:ascii="Times New Roman" w:hAnsi="Times New Roman" w:cs="Times New Roman"/>
          <w:lang w:val="sr-Cyrl-RS"/>
        </w:rPr>
        <w:t>број 18/2025</w:t>
      </w:r>
    </w:p>
    <w:p w:rsidR="006B7BD6" w:rsidRPr="00DA278D" w:rsidRDefault="006B7BD6" w:rsidP="006B7BD6">
      <w:pPr>
        <w:rPr>
          <w:rFonts w:ascii="Times New Roman" w:hAnsi="Times New Roman" w:cs="Times New Roman"/>
          <w:lang w:val="sr-Cyrl-RS"/>
        </w:rPr>
      </w:pPr>
      <w:r w:rsidRPr="00DA278D">
        <w:rPr>
          <w:rFonts w:ascii="Times New Roman" w:hAnsi="Times New Roman" w:cs="Times New Roman"/>
          <w:lang w:val="sr-Cyrl-RS"/>
        </w:rPr>
        <w:tab/>
      </w:r>
    </w:p>
    <w:p w:rsidR="006B7BD6" w:rsidRPr="00DA278D" w:rsidRDefault="006236B4" w:rsidP="006B7BD6">
      <w:pPr>
        <w:ind w:firstLine="360"/>
        <w:rPr>
          <w:rFonts w:ascii="Times New Roman" w:hAnsi="Times New Roman" w:cs="Times New Roman"/>
          <w:color w:val="000000"/>
          <w:lang w:val="sr-Cyrl-RS"/>
        </w:rPr>
      </w:pPr>
      <w:r>
        <w:rPr>
          <w:rFonts w:ascii="Times New Roman" w:eastAsia="TimesNewRomanPSMT" w:hAnsi="Times New Roman" w:cs="Times New Roman"/>
          <w:lang w:val="sr-Cyrl-RS"/>
        </w:rPr>
        <w:t xml:space="preserve">Предмет  набавке </w:t>
      </w:r>
      <w:r w:rsidR="006B7BD6" w:rsidRPr="00DA278D">
        <w:rPr>
          <w:rFonts w:ascii="Times New Roman" w:eastAsia="TimesNewRomanPSMT" w:hAnsi="Times New Roman" w:cs="Times New Roman"/>
          <w:lang w:val="sr-Cyrl-RS"/>
        </w:rPr>
        <w:t xml:space="preserve"> јесте услуга </w:t>
      </w:r>
      <w:r w:rsidR="006B7BD6" w:rsidRPr="00DA278D">
        <w:rPr>
          <w:rFonts w:ascii="Times New Roman" w:hAnsi="Times New Roman" w:cs="Times New Roman"/>
          <w:bCs/>
          <w:lang w:val="sr-Cyrl-RS"/>
        </w:rPr>
        <w:t>мобилне телефоније</w:t>
      </w:r>
      <w:r w:rsidR="006B7BD6" w:rsidRPr="00DA278D">
        <w:rPr>
          <w:rFonts w:ascii="Times New Roman" w:hAnsi="Times New Roman" w:cs="Times New Roman"/>
          <w:color w:val="000000"/>
          <w:lang w:val="sr-Cyrl-RS"/>
        </w:rPr>
        <w:t xml:space="preserve"> за уговорни период од 12 месеци.</w:t>
      </w:r>
    </w:p>
    <w:p w:rsidR="006B7BD6" w:rsidRPr="00DA278D" w:rsidRDefault="006236B4" w:rsidP="006B7BD6">
      <w:pPr>
        <w:tabs>
          <w:tab w:val="right" w:pos="8364"/>
        </w:tabs>
        <w:ind w:firstLine="360"/>
        <w:jc w:val="both"/>
        <w:rPr>
          <w:rFonts w:ascii="Times New Roman" w:hAnsi="Times New Roman" w:cs="Times New Roman"/>
          <w:lang w:val="sr-Cyrl-RS"/>
        </w:rPr>
      </w:pPr>
      <w:r>
        <w:rPr>
          <w:rFonts w:ascii="Times New Roman" w:hAnsi="Times New Roman" w:cs="Times New Roman"/>
          <w:color w:val="000000"/>
          <w:lang w:val="sr-Cyrl-RS"/>
        </w:rPr>
        <w:t xml:space="preserve">Процењена вредност </w:t>
      </w:r>
      <w:r w:rsidR="00DC1430">
        <w:rPr>
          <w:rFonts w:ascii="Times New Roman" w:hAnsi="Times New Roman" w:cs="Times New Roman"/>
          <w:color w:val="000000"/>
          <w:lang w:val="sr-Cyrl-RS"/>
        </w:rPr>
        <w:t xml:space="preserve"> набавке износи  600.000,00 динара без ПДВ-а и 72</w:t>
      </w:r>
      <w:r w:rsidR="006B7BD6" w:rsidRPr="00DA278D">
        <w:rPr>
          <w:rFonts w:ascii="Times New Roman" w:hAnsi="Times New Roman" w:cs="Times New Roman"/>
          <w:color w:val="000000"/>
          <w:lang w:val="sr-Cyrl-RS"/>
        </w:rPr>
        <w:t>0.000,00  динара са ПДВ-ом</w:t>
      </w:r>
      <w:r w:rsidR="006B7BD6"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color w:val="000000"/>
          <w:lang w:val="sr-Cyrl-RS"/>
        </w:rPr>
      </w:pPr>
      <w:r w:rsidRPr="00DA278D">
        <w:rPr>
          <w:rFonts w:ascii="Times New Roman" w:hAnsi="Times New Roman" w:cs="Times New Roman"/>
          <w:color w:val="000000"/>
          <w:lang w:val="sr-Cyrl-RS"/>
        </w:rPr>
        <w:t>Планирани почетак важења уговора о набавци са изабраним понуђачем је након истека трајања уговора који Наручилац тренутно има.</w:t>
      </w:r>
    </w:p>
    <w:p w:rsidR="006B7BD6"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Набавка услуга мобилне телефоније за потребе ЈКП за стамбене услуге „Бор“ обухвата:</w:t>
      </w:r>
    </w:p>
    <w:p w:rsidR="006236B4" w:rsidRPr="00DA278D" w:rsidRDefault="006236B4" w:rsidP="006B7BD6">
      <w:pPr>
        <w:spacing w:after="0"/>
        <w:ind w:firstLine="360"/>
        <w:jc w:val="both"/>
        <w:rPr>
          <w:rFonts w:ascii="Times New Roman" w:hAnsi="Times New Roman" w:cs="Times New Roman"/>
          <w:lang w:val="sr-Cyrl-RS"/>
        </w:rPr>
      </w:pPr>
    </w:p>
    <w:p w:rsidR="006B7BD6" w:rsidRPr="00DA278D" w:rsidRDefault="006236B4" w:rsidP="006B7BD6">
      <w:pPr>
        <w:autoSpaceDE w:val="0"/>
        <w:autoSpaceDN w:val="0"/>
        <w:adjustRightInd w:val="0"/>
        <w:spacing w:after="0"/>
        <w:jc w:val="both"/>
        <w:rPr>
          <w:rFonts w:ascii="Times New Roman" w:hAnsi="Times New Roman" w:cs="Times New Roman"/>
          <w:lang w:val="sr-Cyrl-RS"/>
        </w:rPr>
      </w:pPr>
      <w:r>
        <w:rPr>
          <w:rFonts w:ascii="Times New Roman" w:hAnsi="Times New Roman" w:cs="Times New Roman"/>
          <w:lang w:val="sr-Cyrl-RS"/>
        </w:rPr>
        <w:t xml:space="preserve">      </w:t>
      </w:r>
      <w:r w:rsidR="006B7BD6" w:rsidRPr="00DA278D">
        <w:rPr>
          <w:rFonts w:ascii="Times New Roman" w:hAnsi="Times New Roman" w:cs="Times New Roman"/>
          <w:lang w:val="sr-Cyrl-RS"/>
        </w:rPr>
        <w:t>Набавка се врши за услугу оператера мобилне телефоније за</w:t>
      </w:r>
      <w:r w:rsidR="00DC1430">
        <w:rPr>
          <w:rFonts w:ascii="Times New Roman" w:hAnsi="Times New Roman" w:cs="Times New Roman"/>
          <w:b/>
          <w:lang w:val="sr-Cyrl-RS"/>
        </w:rPr>
        <w:t xml:space="preserve"> 30</w:t>
      </w:r>
      <w:r w:rsidR="006B7BD6" w:rsidRPr="00DA278D">
        <w:rPr>
          <w:rFonts w:ascii="Times New Roman" w:hAnsi="Times New Roman" w:cs="Times New Roman"/>
          <w:lang w:val="sr-Cyrl-RS"/>
        </w:rPr>
        <w:t xml:space="preserve"> претплатничких бројева у пословној ВПН мрежи.</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 Саобраћај (позиви) у корисничкој мрежи Наручиоца су без ограничења и без накнаде за успоставу 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 Саобраћај (позиви) у корисничкој мрежи Наручиоца тарифирају се са 0,00 динара/минут - бесплатни су;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3. Успостављање везе бесплатно према свим мрежама;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4. Сви разговори тарифирају се у секундама (1/1) без заокруживања на минуте;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5. У случају промене оператера, омогућено задржавање постојећих корисничких бројева;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6.</w:t>
      </w:r>
      <w:r w:rsidRPr="00DA278D">
        <w:rPr>
          <w:rFonts w:ascii="Times New Roman" w:hAnsi="Times New Roman" w:cs="Times New Roman"/>
        </w:rPr>
        <w:t xml:space="preserve"> </w:t>
      </w:r>
      <w:r w:rsidRPr="00DA278D">
        <w:rPr>
          <w:rFonts w:ascii="Times New Roman" w:hAnsi="Times New Roman" w:cs="Times New Roman"/>
          <w:lang w:val="sr-Cyrl-RS"/>
        </w:rPr>
        <w:t>У случају промене оператера, трошкове преноса постојећих корисничких бројева из мреже садашњег оператера у мрежу другог, изабраног оператера, сноси изабрани оператер;</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lastRenderedPageBreak/>
        <w:t>7. Бесплатни позиви свих сервисних бројева изабраног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8.</w:t>
      </w:r>
      <w:r w:rsidRPr="00DA278D">
        <w:rPr>
          <w:rFonts w:ascii="Times New Roman" w:hAnsi="Times New Roman" w:cs="Times New Roman"/>
        </w:rPr>
        <w:t xml:space="preserve"> </w:t>
      </w:r>
      <w:r w:rsidRPr="00DA278D">
        <w:rPr>
          <w:rFonts w:ascii="Times New Roman" w:hAnsi="Times New Roman" w:cs="Times New Roman"/>
          <w:lang w:val="sr-Cyrl-RS"/>
        </w:rPr>
        <w:t>Бесплатни позиви специјалних служби (полиција, хитна помоћ, ватрогасци...), Центар за обавештавање (1985) и Европски број за ванредне ситуације (112);</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9. Мобилни телефони (из буџета намењеног за набавку) могу се набављати током целог периода важности уговора према динамици коју одреди Наручилац, по званичном ценовнику изабраног Понуђача на дан пријема одабраних модела мобилних телефона од стане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10. Могућност замене корисничке (СИМ)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11. Термин преузимања мобилних апарата не условљава продужење уговорне обавезе;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12. Понуђене цене су фиксне у динарском износу за време трајања уговорног периода;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13. Изабрани понуђач је обавезан да, у гарантном року, обезбеди поправку кварова на мобилним уређајима датим кориснику, односно да у случају немогућности поправке уређај замени новим исправним уређајем;</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14. Активирање роминга на захтев наручиоца без уплате аванса;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15. Цена роминг услуга према важећем ценовнику оператера за пословне кориснике;</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16. Бесплатан детаљни корпоративни листинг свих позива за сваки кориснички број;</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17. Рок испоруке телефонских апарата: не може бити дужи од 7 календарских дана од дана наручивања истих и потврде да се исти налазе на стању;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rPr>
        <w:t>1</w:t>
      </w:r>
      <w:r w:rsidRPr="00DA278D">
        <w:rPr>
          <w:rFonts w:ascii="Times New Roman" w:hAnsi="Times New Roman" w:cs="Times New Roman"/>
          <w:lang w:val="sr-Cyrl-RS"/>
        </w:rPr>
        <w:t>8. Могућност дефинисања одобрења и ограничавања услуга према захтеву Наручиоца.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19. Заузеће позива и позиви на које није одговорено се не тарифирају</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 xml:space="preserve">20. Доступност корисничког сервиса оператера 24h, од стране овлашћених лица </w:t>
      </w:r>
      <w:r w:rsidR="00245C9A">
        <w:rPr>
          <w:rFonts w:ascii="Times New Roman" w:hAnsi="Times New Roman" w:cs="Times New Roman"/>
          <w:lang w:val="sr-Cyrl-RS"/>
        </w:rPr>
        <w:t>ЈКП за стамбене услуге „Бор“</w:t>
      </w:r>
      <w:r w:rsidRPr="00DA278D">
        <w:rPr>
          <w:rFonts w:ascii="Times New Roman" w:hAnsi="Times New Roman" w:cs="Times New Roman"/>
          <w:lang w:val="sr-Cyrl-RS"/>
        </w:rPr>
        <w:t>.</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21. Цене не могу бити веће у односу на цене из стандардног ценовника сваког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22. Бесплатна активација/деактивација стандардних услуга, тарифних додатака за све претплатничке бројеве путем софтвера, портала, апликација, email-a, или позива ‘call’ центру оператера;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23. Уколико наручилац буде имао потребу за неком услугом мобилне телефоније која није наведена у спецификацији, може исту затражити од понуђача, а према важећем ценовнику у моменту пружања услуга;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24. Могућност замене корисничке (SIM) картице у случају губитка, оштећења и сл, у року не дужем од 48 сати, бесплатно;</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25. Максимални рок за успостављање услуге је 10 дана;</w:t>
      </w:r>
    </w:p>
    <w:p w:rsidR="006B7BD6" w:rsidRPr="00DA278D" w:rsidRDefault="006B7BD6" w:rsidP="006B7BD6">
      <w:pPr>
        <w:spacing w:after="0"/>
        <w:ind w:firstLine="360"/>
        <w:jc w:val="both"/>
        <w:rPr>
          <w:rFonts w:ascii="Times New Roman" w:hAnsi="Times New Roman" w:cs="Times New Roman"/>
          <w:lang w:val="sr-Cyrl-RS"/>
        </w:rPr>
      </w:pPr>
      <w:r w:rsidRPr="00DA278D">
        <w:rPr>
          <w:rFonts w:ascii="Times New Roman" w:hAnsi="Times New Roman" w:cs="Times New Roman"/>
          <w:lang w:val="sr-Cyrl-RS"/>
        </w:rPr>
        <w:t>26. Након потрошених минута и смс порука и других услуга које су укључене у претплату изабраних пакета, по захтеву наручиоца  мора постојати могућност  да се лимитира потрошња преко утврђене по броју (у РСД). Наручилац треба да достави ценовник по којем се врши тафирирање након потрошених услуга у пакету;</w:t>
      </w:r>
    </w:p>
    <w:p w:rsidR="006B7BD6" w:rsidRPr="00DA278D" w:rsidRDefault="006B7BD6" w:rsidP="006B7BD6">
      <w:pPr>
        <w:ind w:firstLine="360"/>
        <w:jc w:val="both"/>
        <w:rPr>
          <w:rFonts w:ascii="Times New Roman" w:hAnsi="Times New Roman" w:cs="Times New Roman"/>
          <w:lang w:val="sr-Cyrl-RS"/>
        </w:rPr>
      </w:pPr>
      <w:r w:rsidRPr="00DA278D">
        <w:rPr>
          <w:rFonts w:ascii="Times New Roman" w:hAnsi="Times New Roman" w:cs="Times New Roman"/>
        </w:rPr>
        <w:t>2</w:t>
      </w:r>
      <w:r w:rsidRPr="00DA278D">
        <w:rPr>
          <w:rFonts w:ascii="Times New Roman" w:hAnsi="Times New Roman" w:cs="Times New Roman"/>
          <w:lang w:val="sr-Cyrl-RS"/>
        </w:rPr>
        <w:t>7</w:t>
      </w:r>
      <w:r w:rsidRPr="00DA278D">
        <w:rPr>
          <w:rFonts w:ascii="Times New Roman" w:hAnsi="Times New Roman" w:cs="Times New Roman"/>
        </w:rPr>
        <w:t xml:space="preserve">. </w:t>
      </w:r>
      <w:r w:rsidRPr="00DA278D">
        <w:rPr>
          <w:rFonts w:ascii="Times New Roman" w:hAnsi="Times New Roman" w:cs="Times New Roman"/>
          <w:lang w:val="sr-Cyrl-RS"/>
        </w:rPr>
        <w:t>Рок плаћања 45 дана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Буџет за бенефицирану набавку телефонских уређаја</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lastRenderedPageBreak/>
        <w:t>Буџет представља збир свих телефонских уређаја по пуним ценама на дан подношења</w:t>
      </w:r>
      <w:r w:rsidRPr="00DA278D">
        <w:rPr>
          <w:rFonts w:ascii="Times New Roman" w:hAnsi="Times New Roman" w:cs="Times New Roman"/>
        </w:rPr>
        <w:t xml:space="preserve"> </w:t>
      </w:r>
      <w:r w:rsidRPr="00DA278D">
        <w:rPr>
          <w:rFonts w:ascii="Times New Roman" w:hAnsi="Times New Roman" w:cs="Times New Roman"/>
          <w:lang w:val="sr-Cyrl-RS"/>
        </w:rPr>
        <w:t xml:space="preserve">понуде, које Наручилац набавља по цени од 1,00 динар по уређају, а у складу са спецификацијом и карактеристикама телефонских уређаја са пуним ценама за све телефонске уређаје која је саставни део понуде понуђача. </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lang w:val="sr-Cyrl-RS"/>
        </w:rPr>
        <w:t>Квалитет, количина и опис услуге</w:t>
      </w:r>
    </w:p>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Врста, ниво и квалитет услуга мобилне телефоније морају бити у складу са Законом о електронским телекомуникацијама, Правилником о општим условима за обављање делатности електронских комуникација по режиму општег овлашћења, као и другим прописима и подзаконским актима којима се регулише област електронских телекомуникација. Понуђач мора пружати предметну услугу у складу са условима који произилазе из одговарајуће лиценце за јавну мобилну телекомуникациону мрежу и услуге јавне мобилне телекомуникационе мреже које је издала Републичка агенција за електронске комуникације за територију Републике Србије - дозвола предвиђена посебним прописом: важећа лиценца за јавну мобилну телекомуникациону мрежу и услуге јавне мобилне телекомуникационе мреже у складу са GSM/GSM1800 и UMTS/IMT-2000 стандардом.</w:t>
      </w:r>
    </w:p>
    <w:p w:rsidR="00EF45ED" w:rsidRPr="00DA278D" w:rsidRDefault="00EF45ED" w:rsidP="006B7BD6">
      <w:pPr>
        <w:autoSpaceDE w:val="0"/>
        <w:autoSpaceDN w:val="0"/>
        <w:adjustRightInd w:val="0"/>
        <w:jc w:val="both"/>
        <w:rPr>
          <w:rFonts w:ascii="Times New Roman" w:hAnsi="Times New Roman" w:cs="Times New Roman"/>
          <w:lang w:val="sr-Cyrl-RS"/>
        </w:rPr>
      </w:pPr>
    </w:p>
    <w:p w:rsidR="006B7BD6" w:rsidRPr="00EF45ED" w:rsidRDefault="006B7BD6" w:rsidP="006B7BD6">
      <w:pPr>
        <w:jc w:val="center"/>
        <w:rPr>
          <w:rFonts w:ascii="Times New Roman" w:hAnsi="Times New Roman" w:cs="Times New Roman"/>
          <w:b/>
          <w:sz w:val="24"/>
          <w:szCs w:val="24"/>
          <w:lang w:eastAsia="ar-SA"/>
        </w:rPr>
      </w:pPr>
      <w:r w:rsidRPr="00EF45ED">
        <w:rPr>
          <w:rFonts w:ascii="Times New Roman" w:hAnsi="Times New Roman" w:cs="Times New Roman"/>
          <w:b/>
          <w:sz w:val="24"/>
          <w:szCs w:val="24"/>
          <w:lang w:eastAsia="ar-SA"/>
        </w:rPr>
        <w:t>ОПИС ПАКЕТА</w:t>
      </w:r>
    </w:p>
    <w:tbl>
      <w:tblPr>
        <w:tblW w:w="5496" w:type="dxa"/>
        <w:jc w:val="center"/>
        <w:tblCellSpacing w:w="0" w:type="dxa"/>
        <w:tblInd w:w="-63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730"/>
        <w:gridCol w:w="1766"/>
      </w:tblGrid>
      <w:tr w:rsidR="00EF45ED" w:rsidRPr="00DA278D" w:rsidTr="00EF45ED">
        <w:trPr>
          <w:trHeight w:val="73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Укључено у претплату (минимални захтев):</w:t>
            </w:r>
          </w:p>
        </w:tc>
        <w:tc>
          <w:tcPr>
            <w:tcW w:w="1766" w:type="dxa"/>
            <w:tcBorders>
              <w:top w:val="outset" w:sz="6" w:space="0" w:color="00000A"/>
              <w:left w:val="outset" w:sz="6" w:space="0" w:color="00000A"/>
              <w:bottom w:val="outset" w:sz="6" w:space="0" w:color="00000A"/>
              <w:right w:val="outset" w:sz="6" w:space="0" w:color="00000A"/>
            </w:tcBorders>
            <w:shd w:val="clear" w:color="auto" w:fill="E0E0E0"/>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Pr>
                <w:rFonts w:ascii="Times New Roman" w:hAnsi="Times New Roman" w:cs="Times New Roman"/>
                <w:lang w:val="sr-Cyrl-RS"/>
              </w:rPr>
              <w:t>Пакет 1</w:t>
            </w:r>
          </w:p>
        </w:tc>
      </w:tr>
      <w:tr w:rsidR="00EF45ED" w:rsidRPr="00DA278D" w:rsidTr="00EF45ED">
        <w:trPr>
          <w:trHeight w:val="600"/>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у групи Наручиоца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pStyle w:val="NormalWeb"/>
              <w:spacing w:line="276" w:lineRule="auto"/>
              <w:jc w:val="center"/>
              <w:rPr>
                <w:rFonts w:eastAsiaTheme="minorHAnsi"/>
                <w:lang w:val="sr-Cyrl-RS"/>
              </w:rPr>
            </w:pPr>
            <w:r w:rsidRPr="00DA278D">
              <w:rPr>
                <w:rFonts w:eastAsiaTheme="minorHAnsi"/>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Број минута ка свим мрежама</w:t>
            </w:r>
            <w:r w:rsidRPr="00DA278D">
              <w:rPr>
                <w:rFonts w:ascii="Times New Roman" w:hAnsi="Times New Roman" w:cs="Times New Roman"/>
              </w:rPr>
              <w:t xml:space="preserve"> </w:t>
            </w:r>
            <w:r w:rsidRPr="00DA278D">
              <w:rPr>
                <w:rFonts w:ascii="Times New Roman" w:hAnsi="Times New Roman" w:cs="Times New Roman"/>
                <w:lang w:val="sr-Cyrl-RS"/>
              </w:rPr>
              <w:t>у Србији</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Број СМС порука</w:t>
            </w:r>
          </w:p>
        </w:tc>
        <w:tc>
          <w:tcPr>
            <w:tcW w:w="1766" w:type="dxa"/>
            <w:tcBorders>
              <w:top w:val="outset" w:sz="6" w:space="0" w:color="00000A"/>
              <w:left w:val="outset" w:sz="6" w:space="0" w:color="00000A"/>
              <w:bottom w:val="outset" w:sz="6" w:space="0" w:color="00000A"/>
              <w:right w:val="outset" w:sz="6" w:space="0" w:color="00000A"/>
            </w:tcBorders>
            <w:vAlign w:val="center"/>
            <w:hideMark/>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неограничено</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 xml:space="preserve">Минимални број ГБ за пренос података у Земљи по максималној </w:t>
            </w:r>
            <w:r w:rsidRPr="00DA278D">
              <w:rPr>
                <w:rFonts w:ascii="Times New Roman" w:hAnsi="Times New Roman" w:cs="Times New Roman"/>
                <w:lang w:val="sr-Cyrl-RS"/>
              </w:rPr>
              <w:lastRenderedPageBreak/>
              <w:t>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lastRenderedPageBreak/>
              <w:t xml:space="preserve">Минимално   </w:t>
            </w:r>
          </w:p>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lastRenderedPageBreak/>
              <w:t>10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lastRenderedPageBreak/>
              <w:t>Интернет у зони 0</w:t>
            </w:r>
          </w:p>
        </w:tc>
        <w:tc>
          <w:tcPr>
            <w:tcW w:w="1766" w:type="dxa"/>
            <w:tcBorders>
              <w:top w:val="outset" w:sz="6" w:space="0" w:color="00000A"/>
              <w:left w:val="outset" w:sz="6" w:space="0" w:color="00000A"/>
              <w:bottom w:val="outset" w:sz="6" w:space="0" w:color="00000A"/>
              <w:right w:val="outset" w:sz="6" w:space="0" w:color="00000A"/>
            </w:tcBorders>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 xml:space="preserve">Минимално   </w:t>
            </w:r>
          </w:p>
          <w:p w:rsidR="00EF45ED" w:rsidRPr="00DA278D" w:rsidRDefault="00DC1430" w:rsidP="00481067">
            <w:pPr>
              <w:autoSpaceDE w:val="0"/>
              <w:autoSpaceDN w:val="0"/>
              <w:adjustRightInd w:val="0"/>
              <w:jc w:val="center"/>
              <w:rPr>
                <w:rFonts w:ascii="Times New Roman" w:hAnsi="Times New Roman" w:cs="Times New Roman"/>
                <w:lang w:val="sr-Cyrl-RS"/>
              </w:rPr>
            </w:pPr>
            <w:r>
              <w:rPr>
                <w:rFonts w:ascii="Times New Roman" w:hAnsi="Times New Roman" w:cs="Times New Roman"/>
                <w:lang w:val="sr-Cyrl-RS"/>
              </w:rPr>
              <w:t>8</w:t>
            </w:r>
            <w:r w:rsidR="00EF45ED" w:rsidRPr="00DA278D">
              <w:rPr>
                <w:rFonts w:ascii="Times New Roman" w:hAnsi="Times New Roman" w:cs="Times New Roman"/>
              </w:rPr>
              <w:t xml:space="preserve"> GB</w:t>
            </w:r>
          </w:p>
        </w:tc>
      </w:tr>
      <w:tr w:rsidR="00EF45ED" w:rsidRPr="00DA278D" w:rsidTr="00EF45ED">
        <w:trPr>
          <w:trHeight w:val="525"/>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lang w:val="sr-Cyrl-RS"/>
              </w:rPr>
              <w:t>Неограничени позиви и поруке у зони 0</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Да</w:t>
            </w:r>
          </w:p>
        </w:tc>
      </w:tr>
      <w:tr w:rsidR="00EF45ED" w:rsidRPr="00DA278D" w:rsidTr="00EF45ED">
        <w:trPr>
          <w:trHeight w:val="1014"/>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Минимални број ГБ за пренос података у Ромингу по максималној брзини</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lang w:val="sr-Cyrl-RS"/>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2</w:t>
            </w:r>
            <w:r w:rsidRPr="00DA278D">
              <w:rPr>
                <w:rFonts w:ascii="Times New Roman" w:hAnsi="Times New Roman" w:cs="Times New Roman"/>
              </w:rPr>
              <w:t xml:space="preserve"> GB</w:t>
            </w:r>
            <w:r w:rsidRPr="00DA278D">
              <w:rPr>
                <w:rFonts w:ascii="Times New Roman" w:hAnsi="Times New Roman" w:cs="Times New Roman"/>
                <w:lang w:val="sr-Cyrl-RS"/>
              </w:rPr>
              <w:t xml:space="preserve"> – опционо</w:t>
            </w:r>
            <w:r w:rsidRPr="00DA278D">
              <w:rPr>
                <w:rFonts w:ascii="Times New Roman" w:hAnsi="Times New Roman" w:cs="Times New Roman"/>
              </w:rPr>
              <w:t>*</w:t>
            </w:r>
          </w:p>
        </w:tc>
      </w:tr>
      <w:tr w:rsidR="00EF45ED" w:rsidRPr="00DA278D" w:rsidTr="00EF45ED">
        <w:trPr>
          <w:trHeight w:val="1333"/>
          <w:tblCellSpacing w:w="0" w:type="dxa"/>
          <w:jc w:val="center"/>
        </w:trPr>
        <w:tc>
          <w:tcPr>
            <w:tcW w:w="3730"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rPr>
                <w:rFonts w:ascii="Times New Roman" w:hAnsi="Times New Roman" w:cs="Times New Roman"/>
                <w:lang w:val="sr-Cyrl-RS"/>
              </w:rPr>
            </w:pPr>
            <w:r w:rsidRPr="00DA278D">
              <w:rPr>
                <w:rFonts w:ascii="Times New Roman" w:hAnsi="Times New Roman" w:cs="Times New Roman"/>
                <w:lang w:val="sr-Cyrl-RS"/>
              </w:rPr>
              <w:t>Минимални број минута у Ромингу</w:t>
            </w:r>
          </w:p>
        </w:tc>
        <w:tc>
          <w:tcPr>
            <w:tcW w:w="1766" w:type="dxa"/>
            <w:tcBorders>
              <w:top w:val="outset" w:sz="6" w:space="0" w:color="00000A"/>
              <w:left w:val="outset" w:sz="6" w:space="0" w:color="00000A"/>
              <w:bottom w:val="outset" w:sz="6" w:space="0" w:color="00000A"/>
              <w:right w:val="outset" w:sz="6" w:space="0" w:color="00000A"/>
            </w:tcBorders>
            <w:vAlign w:val="center"/>
          </w:tcPr>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lang w:val="sr-Cyrl-RS"/>
              </w:rPr>
              <w:t>Минимално</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50 min -</w:t>
            </w:r>
          </w:p>
          <w:p w:rsidR="00EF45ED" w:rsidRPr="00DA278D" w:rsidRDefault="00EF45ED" w:rsidP="00481067">
            <w:pPr>
              <w:autoSpaceDE w:val="0"/>
              <w:autoSpaceDN w:val="0"/>
              <w:adjustRightInd w:val="0"/>
              <w:jc w:val="center"/>
              <w:rPr>
                <w:rFonts w:ascii="Times New Roman" w:hAnsi="Times New Roman" w:cs="Times New Roman"/>
              </w:rPr>
            </w:pPr>
            <w:r w:rsidRPr="00DA278D">
              <w:rPr>
                <w:rFonts w:ascii="Times New Roman" w:hAnsi="Times New Roman" w:cs="Times New Roman"/>
              </w:rPr>
              <w:t>o</w:t>
            </w:r>
            <w:r w:rsidRPr="00DA278D">
              <w:rPr>
                <w:rFonts w:ascii="Times New Roman" w:hAnsi="Times New Roman" w:cs="Times New Roman"/>
                <w:lang w:val="sr-Cyrl-RS"/>
              </w:rPr>
              <w:t>пционо</w:t>
            </w:r>
            <w:r w:rsidRPr="00DA278D">
              <w:rPr>
                <w:rFonts w:ascii="Times New Roman" w:hAnsi="Times New Roman" w:cs="Times New Roman"/>
              </w:rPr>
              <w:t>*</w:t>
            </w:r>
          </w:p>
        </w:tc>
      </w:tr>
    </w:tbl>
    <w:p w:rsidR="006B7BD6" w:rsidRPr="00DA278D"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rPr>
        <w:t>*</w:t>
      </w:r>
      <w:r w:rsidRPr="00DA278D">
        <w:rPr>
          <w:rFonts w:ascii="Times New Roman" w:hAnsi="Times New Roman" w:cs="Times New Roman"/>
          <w:lang w:val="sr-Cyrl-RS"/>
        </w:rPr>
        <w:t xml:space="preserve"> </w:t>
      </w:r>
      <w:proofErr w:type="gramStart"/>
      <w:r w:rsidRPr="00DA278D">
        <w:rPr>
          <w:rFonts w:ascii="Times New Roman" w:hAnsi="Times New Roman" w:cs="Times New Roman"/>
          <w:lang w:val="sr-Cyrl-RS"/>
        </w:rPr>
        <w:t>опционо</w:t>
      </w:r>
      <w:proofErr w:type="gramEnd"/>
      <w:r w:rsidRPr="00DA278D">
        <w:rPr>
          <w:rFonts w:ascii="Times New Roman" w:hAnsi="Times New Roman" w:cs="Times New Roman"/>
          <w:lang w:val="sr-Cyrl-RS"/>
        </w:rPr>
        <w:t xml:space="preserve"> – може се активирати један од опционих елемента обележених </w:t>
      </w:r>
      <w:r w:rsidRPr="00DA278D">
        <w:rPr>
          <w:rFonts w:ascii="Times New Roman" w:hAnsi="Times New Roman" w:cs="Times New Roman"/>
        </w:rPr>
        <w:t xml:space="preserve">* </w:t>
      </w:r>
      <w:r w:rsidRPr="00DA278D">
        <w:rPr>
          <w:rFonts w:ascii="Times New Roman" w:hAnsi="Times New Roman" w:cs="Times New Roman"/>
          <w:lang w:val="sr-Cyrl-RS"/>
        </w:rPr>
        <w:t>месечно у наведеном тарифном профилу уз захтев.</w:t>
      </w:r>
    </w:p>
    <w:p w:rsidR="006B7BD6" w:rsidRDefault="006B7BD6" w:rsidP="006B7BD6">
      <w:pPr>
        <w:autoSpaceDE w:val="0"/>
        <w:autoSpaceDN w:val="0"/>
        <w:adjustRightInd w:val="0"/>
        <w:jc w:val="both"/>
        <w:rPr>
          <w:rFonts w:ascii="Times New Roman" w:hAnsi="Times New Roman" w:cs="Times New Roman"/>
          <w:lang w:val="sr-Cyrl-RS"/>
        </w:rPr>
      </w:pPr>
      <w:r w:rsidRPr="00DA278D">
        <w:rPr>
          <w:rFonts w:ascii="Times New Roman" w:hAnsi="Times New Roman" w:cs="Times New Roman"/>
          <w:b/>
          <w:bCs/>
          <w:lang w:val="sr-Cyrl-RS"/>
        </w:rPr>
        <w:t>Критеријум за доделу уговора:</w:t>
      </w:r>
      <w:r w:rsidRPr="00DA278D">
        <w:rPr>
          <w:rFonts w:ascii="Times New Roman" w:hAnsi="Times New Roman" w:cs="Times New Roman"/>
          <w:lang w:val="sr-Cyrl-RS"/>
        </w:rPr>
        <w:t xml:space="preserve"> најнижа понуђена цена </w:t>
      </w:r>
    </w:p>
    <w:p w:rsidR="006B7BD6" w:rsidRPr="00DA278D" w:rsidRDefault="006B7BD6" w:rsidP="006B7BD6">
      <w:pPr>
        <w:autoSpaceDE w:val="0"/>
        <w:autoSpaceDN w:val="0"/>
        <w:adjustRightInd w:val="0"/>
        <w:jc w:val="both"/>
        <w:rPr>
          <w:rFonts w:ascii="Times New Roman" w:hAnsi="Times New Roman" w:cs="Times New Roman"/>
          <w:lang w:val="sr-Cyrl-RS"/>
        </w:rPr>
      </w:pPr>
    </w:p>
    <w:p w:rsidR="006B7BD6" w:rsidRDefault="006B7BD6" w:rsidP="006B7BD6">
      <w:pPr>
        <w:autoSpaceDE w:val="0"/>
        <w:autoSpaceDN w:val="0"/>
        <w:adjustRightInd w:val="0"/>
        <w:jc w:val="both"/>
        <w:rPr>
          <w:rFonts w:ascii="Times New Roman" w:hAnsi="Times New Roman" w:cs="Times New Roman"/>
          <w:b/>
          <w:bCs/>
          <w:lang w:val="sr-Cyrl-RS"/>
        </w:rPr>
      </w:pPr>
      <w:r w:rsidRPr="00DA278D">
        <w:rPr>
          <w:rFonts w:ascii="Times New Roman" w:hAnsi="Times New Roman" w:cs="Times New Roman"/>
          <w:b/>
          <w:bCs/>
          <w:lang w:val="sr-Cyrl-RS"/>
        </w:rPr>
        <w:t>ЕЛЕМЕНТИ КРИТЕРИЈУМА НА ОСНОВУ КОЈИХ ЋЕ НАРУЧИЛАЦ ИЗВРШИТИ ДОДЕЛУ УГОВОРА У СИТУАЦИЈИ КАДА ПОСТОЈЕ ДВЕ ИЛИ ВИШЕ ПОНУДА СА ЈЕДНАКОМ ПОНУЂЕНОМ ЦЕНОМ</w:t>
      </w:r>
      <w:r w:rsidR="00DC1430">
        <w:rPr>
          <w:rFonts w:ascii="Times New Roman" w:hAnsi="Times New Roman" w:cs="Times New Roman"/>
          <w:b/>
          <w:bCs/>
          <w:lang w:val="sr-Cyrl-RS"/>
        </w:rPr>
        <w:t>:</w:t>
      </w:r>
    </w:p>
    <w:p w:rsidR="006B7BD6" w:rsidRPr="00DA278D" w:rsidRDefault="006B7BD6" w:rsidP="006B7BD6">
      <w:pPr>
        <w:autoSpaceDE w:val="0"/>
        <w:autoSpaceDN w:val="0"/>
        <w:adjustRightInd w:val="0"/>
        <w:jc w:val="both"/>
        <w:rPr>
          <w:rFonts w:ascii="Times New Roman" w:hAnsi="Times New Roman" w:cs="Times New Roman"/>
          <w:b/>
          <w:bCs/>
          <w:lang w:val="sr-Cyrl-RS"/>
        </w:rPr>
      </w:pPr>
    </w:p>
    <w:p w:rsidR="006B7BD6" w:rsidRPr="00DC1430" w:rsidRDefault="006B7BD6" w:rsidP="00DC1430">
      <w:pPr>
        <w:pStyle w:val="ListParagraph"/>
        <w:numPr>
          <w:ilvl w:val="0"/>
          <w:numId w:val="5"/>
        </w:numPr>
        <w:jc w:val="both"/>
        <w:rPr>
          <w:rFonts w:ascii="Times New Roman" w:hAnsi="Times New Roman" w:cs="Times New Roman"/>
          <w:b/>
          <w:bCs/>
          <w:color w:val="000000"/>
          <w:lang w:val="sr-Cyrl-RS"/>
        </w:rPr>
      </w:pPr>
      <w:r w:rsidRPr="00DC1430">
        <w:rPr>
          <w:rFonts w:ascii="Times New Roman" w:hAnsi="Times New Roman" w:cs="Times New Roman"/>
          <w:color w:val="000000"/>
          <w:lang w:val="sr-Cyrl-RS"/>
        </w:rPr>
        <w:lastRenderedPageBreak/>
        <w:t xml:space="preserve">У случају да након оцењивања понуда, односно примене критеријума најнижа понуђена цена постоје две или више понуда са истом ценом биће изабран понуђач који понуди </w:t>
      </w:r>
      <w:r w:rsidRPr="00DC1430">
        <w:rPr>
          <w:rFonts w:ascii="Times New Roman" w:hAnsi="Times New Roman" w:cs="Times New Roman"/>
          <w:b/>
          <w:bCs/>
          <w:color w:val="000000"/>
          <w:lang w:val="sr-Cyrl-RS"/>
        </w:rPr>
        <w:t>већи износ буџета за набавку мобилних телефона.</w:t>
      </w:r>
    </w:p>
    <w:p w:rsidR="006B7BD6" w:rsidRPr="00DC1430" w:rsidRDefault="006B7BD6" w:rsidP="00DC1430">
      <w:pPr>
        <w:pStyle w:val="ListParagraph"/>
        <w:numPr>
          <w:ilvl w:val="0"/>
          <w:numId w:val="5"/>
        </w:numPr>
        <w:jc w:val="both"/>
        <w:rPr>
          <w:rFonts w:ascii="Times New Roman" w:hAnsi="Times New Roman" w:cs="Times New Roman"/>
          <w:color w:val="000000"/>
          <w:lang w:val="sr-Cyrl-RS"/>
        </w:rPr>
      </w:pPr>
      <w:r w:rsidRPr="00DC1430">
        <w:rPr>
          <w:rFonts w:ascii="Times New Roman" w:hAnsi="Times New Roman" w:cs="Times New Roman"/>
          <w:color w:val="000000"/>
          <w:lang w:val="sr-Cyrl-RS"/>
        </w:rPr>
        <w:t>У случају да постоје две или више понуда са истом ценом и истим износом буџета за набавку мобилних телефона, биће изабран понуђач који буде извучен путем жреба.</w:t>
      </w:r>
    </w:p>
    <w:p w:rsidR="006B7BD6" w:rsidRPr="00DA278D" w:rsidRDefault="006B7BD6" w:rsidP="006B7BD6">
      <w:pPr>
        <w:jc w:val="both"/>
        <w:rPr>
          <w:rFonts w:ascii="Times New Roman" w:hAnsi="Times New Roman" w:cs="Times New Roman"/>
          <w:color w:val="000000"/>
          <w:lang w:val="sr-Cyrl-RS"/>
        </w:rPr>
      </w:pPr>
    </w:p>
    <w:p w:rsidR="006B7BD6" w:rsidRPr="00DA278D" w:rsidRDefault="006B7BD6" w:rsidP="006B7BD6">
      <w:pPr>
        <w:jc w:val="right"/>
        <w:rPr>
          <w:rFonts w:ascii="Times New Roman" w:hAnsi="Times New Roman" w:cs="Times New Roman"/>
          <w:lang w:val="sr-Cyrl-RS" w:eastAsia="sr-Latn-CS"/>
        </w:rPr>
      </w:pPr>
    </w:p>
    <w:p w:rsidR="006B7BD6" w:rsidRPr="006B7BD6" w:rsidRDefault="006B7BD6" w:rsidP="006B7BD6">
      <w:pPr>
        <w:suppressAutoHyphens/>
        <w:spacing w:after="0" w:line="240" w:lineRule="auto"/>
        <w:ind w:left="568"/>
        <w:jc w:val="center"/>
        <w:rPr>
          <w:rFonts w:ascii="Times New Roman" w:hAnsi="Times New Roman" w:cs="Times New Roman"/>
          <w:b/>
          <w:sz w:val="28"/>
          <w:szCs w:val="28"/>
          <w:lang w:val="sr-Cyrl-RS" w:eastAsia="ar-SA"/>
        </w:rPr>
      </w:pPr>
      <w:r w:rsidRPr="006B7BD6">
        <w:rPr>
          <w:rFonts w:ascii="Times New Roman" w:hAnsi="Times New Roman" w:cs="Times New Roman"/>
          <w:b/>
          <w:sz w:val="28"/>
          <w:szCs w:val="28"/>
          <w:lang w:val="sr-Cyrl-RS" w:eastAsia="sr-Latn-CS"/>
        </w:rPr>
        <w:t>О</w:t>
      </w:r>
      <w:r w:rsidRPr="006B7BD6">
        <w:rPr>
          <w:rFonts w:ascii="Times New Roman" w:hAnsi="Times New Roman" w:cs="Times New Roman"/>
          <w:b/>
          <w:sz w:val="28"/>
          <w:szCs w:val="28"/>
          <w:lang w:eastAsia="ar-SA"/>
        </w:rPr>
        <w:t xml:space="preserve">БРАЗАЦ СТРУКТУРЕ </w:t>
      </w:r>
      <w:r w:rsidRPr="006B7BD6">
        <w:rPr>
          <w:rFonts w:ascii="Times New Roman" w:hAnsi="Times New Roman" w:cs="Times New Roman"/>
          <w:b/>
          <w:sz w:val="28"/>
          <w:szCs w:val="28"/>
          <w:lang w:val="sr-Cyrl-RS" w:eastAsia="ar-SA"/>
        </w:rPr>
        <w:t>ПОНУЂЕНЕ ЦЕНЕ</w:t>
      </w:r>
    </w:p>
    <w:p w:rsidR="006B7BD6" w:rsidRPr="006236B4" w:rsidRDefault="006B7BD6" w:rsidP="006B7BD6">
      <w:pPr>
        <w:jc w:val="center"/>
        <w:rPr>
          <w:rFonts w:ascii="Times New Roman" w:hAnsi="Times New Roman" w:cs="Times New Roman"/>
          <w:bCs/>
          <w:lang w:val="sr-Cyrl-RS" w:eastAsia="ar-SA"/>
        </w:rPr>
      </w:pPr>
      <w:r w:rsidRPr="00B51681">
        <w:rPr>
          <w:rFonts w:ascii="Times New Roman" w:hAnsi="Times New Roman" w:cs="Times New Roman"/>
          <w:bCs/>
          <w:lang w:val="sr-Cyrl-RS" w:eastAsia="ar-SA"/>
        </w:rPr>
        <w:t>Н</w:t>
      </w:r>
      <w:proofErr w:type="spellStart"/>
      <w:r w:rsidRPr="00B51681">
        <w:rPr>
          <w:rFonts w:ascii="Times New Roman" w:hAnsi="Times New Roman" w:cs="Times New Roman"/>
          <w:bCs/>
          <w:lang w:eastAsia="ar-SA"/>
        </w:rPr>
        <w:t>абавка</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услуга</w:t>
      </w:r>
      <w:proofErr w:type="spellEnd"/>
      <w:r w:rsidRPr="00B51681">
        <w:rPr>
          <w:rFonts w:ascii="Times New Roman" w:hAnsi="Times New Roman" w:cs="Times New Roman"/>
          <w:bCs/>
          <w:lang w:eastAsia="ar-SA"/>
        </w:rPr>
        <w:t xml:space="preserve"> – </w:t>
      </w:r>
      <w:r w:rsidRPr="00B51681">
        <w:rPr>
          <w:rFonts w:ascii="Times New Roman" w:hAnsi="Times New Roman" w:cs="Times New Roman"/>
          <w:bCs/>
          <w:lang w:val="sr-Cyrl-RS" w:eastAsia="ar-SA"/>
        </w:rPr>
        <w:t>Услуге мобилне телефоније</w:t>
      </w:r>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редни</w:t>
      </w:r>
      <w:proofErr w:type="spellEnd"/>
      <w:r w:rsidRPr="00B51681">
        <w:rPr>
          <w:rFonts w:ascii="Times New Roman" w:hAnsi="Times New Roman" w:cs="Times New Roman"/>
          <w:bCs/>
          <w:lang w:eastAsia="ar-SA"/>
        </w:rPr>
        <w:t xml:space="preserve"> </w:t>
      </w:r>
      <w:proofErr w:type="spellStart"/>
      <w:r w:rsidRPr="00B51681">
        <w:rPr>
          <w:rFonts w:ascii="Times New Roman" w:hAnsi="Times New Roman" w:cs="Times New Roman"/>
          <w:bCs/>
          <w:lang w:eastAsia="ar-SA"/>
        </w:rPr>
        <w:t>број</w:t>
      </w:r>
      <w:proofErr w:type="spellEnd"/>
      <w:r w:rsidRPr="00B51681">
        <w:rPr>
          <w:rFonts w:ascii="Times New Roman" w:hAnsi="Times New Roman" w:cs="Times New Roman"/>
          <w:bCs/>
          <w:lang w:eastAsia="ar-SA"/>
        </w:rPr>
        <w:t xml:space="preserve"> </w:t>
      </w:r>
      <w:r w:rsidR="00DC1430">
        <w:rPr>
          <w:rFonts w:ascii="Times New Roman" w:hAnsi="Times New Roman" w:cs="Times New Roman"/>
          <w:bCs/>
          <w:lang w:val="sr-Cyrl-RS" w:eastAsia="ar-SA"/>
        </w:rPr>
        <w:t>18</w:t>
      </w:r>
      <w:r w:rsidR="006236B4">
        <w:rPr>
          <w:rFonts w:ascii="Times New Roman" w:hAnsi="Times New Roman" w:cs="Times New Roman"/>
          <w:bCs/>
          <w:lang w:eastAsia="ar-SA"/>
        </w:rPr>
        <w:t>/202</w:t>
      </w:r>
      <w:r w:rsidR="00DC1430">
        <w:rPr>
          <w:rFonts w:ascii="Times New Roman" w:hAnsi="Times New Roman" w:cs="Times New Roman"/>
          <w:bCs/>
          <w:lang w:val="sr-Cyrl-RS" w:eastAsia="ar-SA"/>
        </w:rPr>
        <w:t>5</w:t>
      </w:r>
    </w:p>
    <w:p w:rsidR="006B7BD6" w:rsidRPr="006B7BD6" w:rsidRDefault="006B7BD6" w:rsidP="006B7BD6">
      <w:pPr>
        <w:jc w:val="center"/>
        <w:rPr>
          <w:bCs/>
          <w:lang w:val="sr-Cyrl-RS" w:eastAsia="ar-SA"/>
        </w:rPr>
      </w:pP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595"/>
        <w:gridCol w:w="2414"/>
        <w:gridCol w:w="1172"/>
        <w:gridCol w:w="2072"/>
        <w:gridCol w:w="1320"/>
        <w:gridCol w:w="1305"/>
      </w:tblGrid>
      <w:tr w:rsidR="00BB6BB8" w:rsidRPr="00B51681" w:rsidTr="00211292">
        <w:trPr>
          <w:trHeight w:val="1228"/>
          <w:jc w:val="center"/>
        </w:trPr>
        <w:tc>
          <w:tcPr>
            <w:tcW w:w="688"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Pr>
                <w:rFonts w:ascii="Times New Roman" w:hAnsi="Times New Roman" w:cs="Times New Roman"/>
                <w:noProof/>
                <w:lang w:val="sr-Cyrl-RS"/>
              </w:rPr>
              <w:t xml:space="preserve">Ред </w:t>
            </w:r>
            <w:r w:rsidRPr="00B51681">
              <w:rPr>
                <w:rFonts w:ascii="Times New Roman" w:hAnsi="Times New Roman" w:cs="Times New Roman"/>
                <w:noProof/>
              </w:rPr>
              <w:t>бр</w:t>
            </w:r>
          </w:p>
        </w:tc>
        <w:tc>
          <w:tcPr>
            <w:tcW w:w="1595"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Пакет</w:t>
            </w:r>
          </w:p>
        </w:tc>
        <w:tc>
          <w:tcPr>
            <w:tcW w:w="241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Месечни износ по пакету без ПДВ-а</w:t>
            </w:r>
          </w:p>
        </w:tc>
        <w:tc>
          <w:tcPr>
            <w:tcW w:w="11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ПДВ</w:t>
            </w:r>
          </w:p>
        </w:tc>
        <w:tc>
          <w:tcPr>
            <w:tcW w:w="207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BB6BB8" w:rsidRDefault="00BB6BB8" w:rsidP="00481067">
            <w:pPr>
              <w:jc w:val="center"/>
              <w:rPr>
                <w:rFonts w:ascii="Times New Roman" w:hAnsi="Times New Roman" w:cs="Times New Roman"/>
                <w:noProof/>
                <w:lang w:val="ru-RU"/>
              </w:rPr>
            </w:pPr>
            <w:r w:rsidRPr="00B51681">
              <w:rPr>
                <w:rFonts w:ascii="Times New Roman" w:hAnsi="Times New Roman" w:cs="Times New Roman"/>
                <w:noProof/>
                <w:lang w:val="ru-RU"/>
              </w:rPr>
              <w:t>Укупни месечни износ по пакету са ПДВ-ом</w:t>
            </w:r>
          </w:p>
          <w:p w:rsidR="00211292" w:rsidRPr="00B51681" w:rsidRDefault="00211292" w:rsidP="00211292">
            <w:pPr>
              <w:rPr>
                <w:rFonts w:ascii="Times New Roman" w:hAnsi="Times New Roman" w:cs="Times New Roman"/>
                <w:noProof/>
                <w:lang w:val="ru-RU"/>
              </w:rPr>
            </w:pPr>
          </w:p>
        </w:tc>
        <w:tc>
          <w:tcPr>
            <w:tcW w:w="1320"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без ПДВ-а</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sidR="00DC1430">
              <w:rPr>
                <w:rFonts w:ascii="Times New Roman" w:hAnsi="Times New Roman" w:cs="Times New Roman"/>
                <w:b/>
                <w:bCs/>
                <w:noProof/>
                <w:lang w:val="sr-Cyrl-RS"/>
              </w:rPr>
              <w:t>за 30</w:t>
            </w:r>
            <w:r>
              <w:rPr>
                <w:rFonts w:ascii="Times New Roman" w:hAnsi="Times New Roman" w:cs="Times New Roman"/>
                <w:b/>
                <w:bCs/>
                <w:noProof/>
                <w:lang w:val="sr-Cyrl-RS"/>
              </w:rPr>
              <w:t xml:space="preserve"> картица)</w:t>
            </w:r>
          </w:p>
        </w:tc>
        <w:tc>
          <w:tcPr>
            <w:tcW w:w="1305" w:type="dxa"/>
            <w:shd w:val="clear" w:color="auto" w:fill="auto"/>
          </w:tcPr>
          <w:p w:rsidR="00BB6BB8" w:rsidRDefault="00BB6BB8" w:rsidP="00BB6BB8">
            <w:pPr>
              <w:jc w:val="center"/>
              <w:rPr>
                <w:rFonts w:ascii="Times New Roman" w:hAnsi="Times New Roman" w:cs="Times New Roman"/>
                <w:lang w:val="sr-Cyrl-RS"/>
              </w:rPr>
            </w:pPr>
            <w:r w:rsidRPr="00BB6BB8">
              <w:rPr>
                <w:rFonts w:ascii="Times New Roman" w:hAnsi="Times New Roman" w:cs="Times New Roman"/>
                <w:lang w:val="sr-Cyrl-RS"/>
              </w:rPr>
              <w:t>Укупна цена са ПДВ-ом</w:t>
            </w:r>
          </w:p>
          <w:p w:rsidR="00211292" w:rsidRPr="00BB6BB8" w:rsidRDefault="00211292" w:rsidP="00BB6BB8">
            <w:pPr>
              <w:jc w:val="center"/>
              <w:rPr>
                <w:rFonts w:ascii="Times New Roman" w:hAnsi="Times New Roman" w:cs="Times New Roman"/>
                <w:lang w:val="sr-Cyrl-RS"/>
              </w:rPr>
            </w:pPr>
            <w:r>
              <w:rPr>
                <w:rFonts w:ascii="Times New Roman" w:hAnsi="Times New Roman" w:cs="Times New Roman"/>
                <w:noProof/>
                <w:lang w:val="ru-RU"/>
              </w:rPr>
              <w:t>(</w:t>
            </w:r>
            <w:r w:rsidR="00DC1430">
              <w:rPr>
                <w:rFonts w:ascii="Times New Roman" w:hAnsi="Times New Roman" w:cs="Times New Roman"/>
                <w:b/>
                <w:bCs/>
                <w:noProof/>
                <w:lang w:val="sr-Cyrl-RS"/>
              </w:rPr>
              <w:t>за 30</w:t>
            </w:r>
            <w:r>
              <w:rPr>
                <w:rFonts w:ascii="Times New Roman" w:hAnsi="Times New Roman" w:cs="Times New Roman"/>
                <w:b/>
                <w:bCs/>
                <w:noProof/>
                <w:lang w:val="sr-Cyrl-RS"/>
              </w:rPr>
              <w:t xml:space="preserve"> картица)</w:t>
            </w:r>
          </w:p>
        </w:tc>
      </w:tr>
      <w:tr w:rsidR="00BB6BB8" w:rsidRPr="00B51681" w:rsidTr="00211292">
        <w:trPr>
          <w:trHeight w:val="704"/>
          <w:jc w:val="center"/>
        </w:trPr>
        <w:tc>
          <w:tcPr>
            <w:tcW w:w="688"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b/>
                <w:bCs/>
                <w:noProof/>
              </w:rPr>
            </w:pPr>
            <w:r w:rsidRPr="00B51681">
              <w:rPr>
                <w:rFonts w:ascii="Times New Roman" w:hAnsi="Times New Roman" w:cs="Times New Roman"/>
                <w:b/>
                <w:bCs/>
                <w:noProof/>
              </w:rPr>
              <w:t>1.</w:t>
            </w:r>
          </w:p>
        </w:tc>
        <w:tc>
          <w:tcPr>
            <w:tcW w:w="1595" w:type="dxa"/>
            <w:tcBorders>
              <w:top w:val="single" w:sz="4" w:space="0" w:color="auto"/>
              <w:left w:val="single" w:sz="4" w:space="0" w:color="auto"/>
              <w:bottom w:val="single" w:sz="4" w:space="0" w:color="auto"/>
              <w:right w:val="single" w:sz="4" w:space="0" w:color="auto"/>
            </w:tcBorders>
            <w:vAlign w:val="center"/>
            <w:hideMark/>
          </w:tcPr>
          <w:p w:rsidR="00211292" w:rsidRDefault="00211292" w:rsidP="00481067">
            <w:pPr>
              <w:jc w:val="center"/>
              <w:rPr>
                <w:rFonts w:ascii="Times New Roman" w:hAnsi="Times New Roman" w:cs="Times New Roman"/>
                <w:b/>
                <w:bCs/>
                <w:noProof/>
                <w:lang w:val="sr-Cyrl-RS"/>
              </w:rPr>
            </w:pPr>
          </w:p>
          <w:p w:rsidR="00BB6BB8" w:rsidRDefault="00BB6BB8" w:rsidP="00481067">
            <w:pPr>
              <w:jc w:val="center"/>
              <w:rPr>
                <w:rFonts w:ascii="Times New Roman" w:hAnsi="Times New Roman" w:cs="Times New Roman"/>
                <w:b/>
                <w:bCs/>
                <w:noProof/>
                <w:lang w:val="sr-Cyrl-RS"/>
              </w:rPr>
            </w:pPr>
            <w:r w:rsidRPr="00B51681">
              <w:rPr>
                <w:rFonts w:ascii="Times New Roman" w:hAnsi="Times New Roman" w:cs="Times New Roman"/>
                <w:b/>
                <w:bCs/>
                <w:noProof/>
              </w:rPr>
              <w:t>Пакет 1</w:t>
            </w:r>
          </w:p>
          <w:p w:rsidR="000B6DED" w:rsidRPr="000B6DED" w:rsidRDefault="000B6DED" w:rsidP="00481067">
            <w:pPr>
              <w:jc w:val="center"/>
              <w:rPr>
                <w:rFonts w:ascii="Times New Roman" w:hAnsi="Times New Roman" w:cs="Times New Roman"/>
                <w:b/>
                <w:bCs/>
                <w:noProof/>
                <w:lang w:val="sr-Cyrl-RS"/>
              </w:rPr>
            </w:pPr>
          </w:p>
        </w:tc>
        <w:tc>
          <w:tcPr>
            <w:tcW w:w="2414"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1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2072" w:type="dxa"/>
            <w:tcBorders>
              <w:top w:val="single" w:sz="4" w:space="0" w:color="auto"/>
              <w:left w:val="single" w:sz="4" w:space="0" w:color="auto"/>
              <w:bottom w:val="single" w:sz="4" w:space="0" w:color="auto"/>
              <w:right w:val="single" w:sz="4" w:space="0" w:color="auto"/>
            </w:tcBorders>
            <w:vAlign w:val="center"/>
            <w:hideMark/>
          </w:tcPr>
          <w:p w:rsidR="00BB6BB8" w:rsidRPr="00B51681" w:rsidRDefault="00BB6BB8" w:rsidP="00481067">
            <w:pPr>
              <w:jc w:val="center"/>
              <w:rPr>
                <w:rFonts w:ascii="Times New Roman" w:hAnsi="Times New Roman" w:cs="Times New Roman"/>
                <w:noProof/>
              </w:rPr>
            </w:pPr>
            <w:r w:rsidRPr="00B51681">
              <w:rPr>
                <w:rFonts w:ascii="Times New Roman" w:hAnsi="Times New Roman" w:cs="Times New Roman"/>
                <w:noProof/>
              </w:rPr>
              <w:t> </w:t>
            </w: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r w:rsidR="00BB6BB8" w:rsidRPr="00B51681" w:rsidTr="00BB6BB8">
        <w:trPr>
          <w:trHeight w:val="512"/>
          <w:jc w:val="center"/>
        </w:trPr>
        <w:tc>
          <w:tcPr>
            <w:tcW w:w="5869"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B6BB8" w:rsidRPr="00B51681" w:rsidRDefault="00BB6BB8" w:rsidP="00E644EC">
            <w:pPr>
              <w:jc w:val="center"/>
              <w:rPr>
                <w:rFonts w:ascii="Times New Roman" w:hAnsi="Times New Roman" w:cs="Times New Roman"/>
                <w:b/>
                <w:bCs/>
                <w:noProof/>
                <w:lang w:val="sr-Cyrl-RS"/>
              </w:rPr>
            </w:pPr>
            <w:r w:rsidRPr="00B51681">
              <w:rPr>
                <w:rFonts w:ascii="Times New Roman" w:hAnsi="Times New Roman" w:cs="Times New Roman"/>
                <w:b/>
                <w:lang w:val="sr-Cyrl-RS"/>
              </w:rPr>
              <w:t>Укупна цена на месечном нивоу у дин</w:t>
            </w:r>
            <w:r w:rsidR="006236B4">
              <w:rPr>
                <w:rFonts w:ascii="Times New Roman" w:hAnsi="Times New Roman" w:cs="Times New Roman"/>
                <w:b/>
                <w:lang w:val="sr-Cyrl-RS"/>
              </w:rPr>
              <w:t>.</w:t>
            </w:r>
            <w:r w:rsidRPr="00B51681">
              <w:rPr>
                <w:rFonts w:ascii="Times New Roman" w:hAnsi="Times New Roman" w:cs="Times New Roman"/>
                <w:b/>
                <w:lang w:val="sr-Cyrl-RS"/>
              </w:rPr>
              <w:t xml:space="preserve"> без ПДВ:</w:t>
            </w:r>
          </w:p>
        </w:tc>
        <w:tc>
          <w:tcPr>
            <w:tcW w:w="2072" w:type="dxa"/>
            <w:tcBorders>
              <w:top w:val="single" w:sz="4" w:space="0" w:color="auto"/>
              <w:left w:val="single" w:sz="4" w:space="0" w:color="auto"/>
              <w:bottom w:val="single" w:sz="4" w:space="0" w:color="auto"/>
              <w:right w:val="single" w:sz="4" w:space="0" w:color="auto"/>
            </w:tcBorders>
            <w:shd w:val="clear" w:color="auto" w:fill="FFFFFF"/>
            <w:vAlign w:val="center"/>
          </w:tcPr>
          <w:p w:rsidR="00BB6BB8" w:rsidRPr="00B51681" w:rsidRDefault="00BB6BB8" w:rsidP="00481067">
            <w:pPr>
              <w:jc w:val="center"/>
              <w:rPr>
                <w:rFonts w:ascii="Times New Roman" w:hAnsi="Times New Roman" w:cs="Times New Roman"/>
                <w:noProof/>
              </w:rPr>
            </w:pPr>
          </w:p>
        </w:tc>
        <w:tc>
          <w:tcPr>
            <w:tcW w:w="1320" w:type="dxa"/>
            <w:shd w:val="clear" w:color="auto" w:fill="auto"/>
          </w:tcPr>
          <w:p w:rsidR="00BB6BB8" w:rsidRPr="00B51681" w:rsidRDefault="00BB6BB8"/>
        </w:tc>
        <w:tc>
          <w:tcPr>
            <w:tcW w:w="1305" w:type="dxa"/>
            <w:shd w:val="clear" w:color="auto" w:fill="auto"/>
          </w:tcPr>
          <w:p w:rsidR="00BB6BB8" w:rsidRPr="00B51681" w:rsidRDefault="00BB6BB8"/>
        </w:tc>
      </w:tr>
    </w:tbl>
    <w:p w:rsidR="00982CFF" w:rsidRDefault="00982CFF" w:rsidP="006B7BD6">
      <w:pPr>
        <w:spacing w:after="0"/>
        <w:ind w:right="81"/>
        <w:jc w:val="both"/>
        <w:rPr>
          <w:rFonts w:ascii="Times New Roman" w:hAnsi="Times New Roman" w:cs="Times New Roman"/>
          <w:b/>
          <w:lang w:val="sr-Cyrl-CS"/>
        </w:rPr>
      </w:pPr>
    </w:p>
    <w:p w:rsidR="006B7BD6" w:rsidRDefault="00DC1430" w:rsidP="00DC1430">
      <w:pPr>
        <w:spacing w:after="0"/>
        <w:ind w:right="81"/>
        <w:rPr>
          <w:rFonts w:ascii="Times New Roman" w:hAnsi="Times New Roman" w:cs="Times New Roman"/>
          <w:b/>
          <w:lang w:val="sr-Cyrl-CS"/>
        </w:rPr>
      </w:pPr>
      <w:r>
        <w:rPr>
          <w:rFonts w:ascii="Times New Roman" w:hAnsi="Times New Roman" w:cs="Times New Roman"/>
          <w:b/>
          <w:lang w:val="sr-Cyrl-CS"/>
        </w:rPr>
        <w:t xml:space="preserve">                                                            </w:t>
      </w:r>
      <w:r w:rsidR="006B7BD6" w:rsidRPr="00B51681">
        <w:rPr>
          <w:rFonts w:ascii="Times New Roman" w:hAnsi="Times New Roman" w:cs="Times New Roman"/>
          <w:b/>
          <w:lang w:val="sr-Cyrl-CS"/>
        </w:rPr>
        <w:t>НАПОМЕНА:</w:t>
      </w:r>
    </w:p>
    <w:p w:rsidR="00982CFF" w:rsidRPr="00B51681" w:rsidRDefault="00982CFF" w:rsidP="00DC1430">
      <w:pPr>
        <w:spacing w:after="0"/>
        <w:ind w:right="81"/>
        <w:jc w:val="center"/>
        <w:rPr>
          <w:rFonts w:ascii="Times New Roman" w:hAnsi="Times New Roman" w:cs="Times New Roman"/>
          <w:b/>
          <w:lang w:val="sr-Cyrl-CS"/>
        </w:rPr>
      </w:pPr>
    </w:p>
    <w:p w:rsidR="006B7BD6" w:rsidRPr="00B51681" w:rsidRDefault="006B7BD6" w:rsidP="00DC1430">
      <w:pPr>
        <w:spacing w:after="0"/>
        <w:ind w:right="81"/>
        <w:jc w:val="center"/>
        <w:rPr>
          <w:rFonts w:ascii="Times New Roman" w:hAnsi="Times New Roman" w:cs="Times New Roman"/>
          <w:b/>
          <w:lang w:val="sr-Cyrl-CS"/>
        </w:rPr>
      </w:pPr>
      <w:r w:rsidRPr="00B51681">
        <w:rPr>
          <w:rFonts w:ascii="Times New Roman" w:hAnsi="Times New Roman" w:cs="Times New Roman"/>
          <w:b/>
          <w:lang w:val="sr-Cyrl-CS"/>
        </w:rPr>
        <w:t>Наручилац ће се накнадно определити о избору пакета по конкретној линији</w:t>
      </w:r>
    </w:p>
    <w:p w:rsidR="006B7BD6" w:rsidRPr="00B51681" w:rsidRDefault="00DC1430" w:rsidP="00DC1430">
      <w:pPr>
        <w:spacing w:after="0"/>
        <w:ind w:right="81"/>
        <w:rPr>
          <w:rFonts w:ascii="Times New Roman" w:hAnsi="Times New Roman" w:cs="Times New Roman"/>
          <w:b/>
          <w:lang w:val="sr-Cyrl-CS"/>
        </w:rPr>
      </w:pPr>
      <w:r>
        <w:rPr>
          <w:rFonts w:ascii="Times New Roman" w:hAnsi="Times New Roman" w:cs="Times New Roman"/>
          <w:b/>
          <w:lang w:val="sr-Cyrl-CS"/>
        </w:rPr>
        <w:t xml:space="preserve">                                                           </w:t>
      </w:r>
      <w:r w:rsidR="006B7BD6" w:rsidRPr="00B51681">
        <w:rPr>
          <w:rFonts w:ascii="Times New Roman" w:hAnsi="Times New Roman" w:cs="Times New Roman"/>
          <w:b/>
          <w:lang w:val="sr-Cyrl-CS"/>
        </w:rPr>
        <w:t>Предвиђено је:</w:t>
      </w:r>
    </w:p>
    <w:p w:rsidR="006B7BD6" w:rsidRPr="00B51681" w:rsidRDefault="00DC1430" w:rsidP="00DC1430">
      <w:pPr>
        <w:spacing w:after="0"/>
        <w:ind w:right="81"/>
        <w:rPr>
          <w:rFonts w:ascii="Times New Roman" w:hAnsi="Times New Roman" w:cs="Times New Roman"/>
          <w:b/>
          <w:lang w:val="sr-Cyrl-CS"/>
        </w:rPr>
      </w:pPr>
      <w:r>
        <w:rPr>
          <w:rFonts w:ascii="Times New Roman" w:hAnsi="Times New Roman" w:cs="Times New Roman"/>
          <w:b/>
          <w:lang w:val="sr-Cyrl-RS"/>
        </w:rPr>
        <w:t xml:space="preserve">                                                           </w:t>
      </w:r>
      <w:r w:rsidR="006B7BD6" w:rsidRPr="00B51681">
        <w:rPr>
          <w:rFonts w:ascii="Times New Roman" w:hAnsi="Times New Roman" w:cs="Times New Roman"/>
          <w:b/>
        </w:rPr>
        <w:t xml:space="preserve">- </w:t>
      </w:r>
      <w:r>
        <w:rPr>
          <w:rFonts w:ascii="Times New Roman" w:hAnsi="Times New Roman" w:cs="Times New Roman"/>
          <w:b/>
          <w:lang w:val="sr-Cyrl-RS"/>
        </w:rPr>
        <w:t>30</w:t>
      </w:r>
      <w:r w:rsidR="006B7BD6" w:rsidRPr="00B51681">
        <w:rPr>
          <w:rFonts w:ascii="Times New Roman" w:hAnsi="Times New Roman" w:cs="Times New Roman"/>
          <w:b/>
          <w:lang w:val="sr-Cyrl-CS"/>
        </w:rPr>
        <w:t xml:space="preserve"> линија са тарифиним пакетом 1</w:t>
      </w:r>
    </w:p>
    <w:p w:rsidR="006B7BD6" w:rsidRPr="00B51681" w:rsidRDefault="006B7BD6" w:rsidP="006B7BD6">
      <w:pPr>
        <w:spacing w:after="0"/>
        <w:ind w:right="81"/>
        <w:jc w:val="both"/>
        <w:rPr>
          <w:rFonts w:ascii="Times New Roman" w:hAnsi="Times New Roman" w:cs="Times New Roman"/>
          <w:b/>
          <w:lang w:val="sr-Cyrl-CS"/>
        </w:rPr>
      </w:pPr>
    </w:p>
    <w:tbl>
      <w:tblPr>
        <w:tblW w:w="9645" w:type="dxa"/>
        <w:jc w:val="center"/>
        <w:tblInd w:w="5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3263"/>
        <w:gridCol w:w="6382"/>
      </w:tblGrid>
      <w:tr w:rsidR="006B7BD6" w:rsidRPr="00B51681" w:rsidTr="006B7BD6">
        <w:trPr>
          <w:trHeight w:hRule="exact" w:val="1286"/>
          <w:jc w:val="center"/>
        </w:trPr>
        <w:tc>
          <w:tcPr>
            <w:tcW w:w="3263" w:type="dxa"/>
            <w:tcBorders>
              <w:top w:val="single" w:sz="4" w:space="0" w:color="D9D9D9"/>
              <w:left w:val="single" w:sz="4" w:space="0" w:color="D9D9D9"/>
              <w:bottom w:val="single" w:sz="4" w:space="0" w:color="D9D9D9"/>
              <w:right w:val="single" w:sz="4" w:space="0" w:color="D9D9D9"/>
            </w:tcBorders>
            <w:shd w:val="clear" w:color="auto" w:fill="auto"/>
            <w:hideMark/>
          </w:tcPr>
          <w:p w:rsidR="006B7BD6" w:rsidRPr="00B51681" w:rsidRDefault="006B7BD6" w:rsidP="00481067">
            <w:pPr>
              <w:widowControl w:val="0"/>
              <w:autoSpaceDE w:val="0"/>
              <w:autoSpaceDN w:val="0"/>
              <w:ind w:left="103" w:right="218"/>
              <w:rPr>
                <w:rFonts w:ascii="Times New Roman" w:hAnsi="Times New Roman" w:cs="Times New Roman"/>
                <w:b/>
                <w:lang w:val="sr-Cyrl-RS"/>
              </w:rPr>
            </w:pPr>
            <w:r w:rsidRPr="00B51681">
              <w:rPr>
                <w:rFonts w:ascii="Times New Roman" w:hAnsi="Times New Roman" w:cs="Times New Roman"/>
                <w:b/>
                <w:lang w:val="sr-Cyrl-RS"/>
              </w:rPr>
              <w:t>Додељени буџет за куповину телефонских апарата по цени од 1,00 дин.</w:t>
            </w:r>
          </w:p>
        </w:tc>
        <w:tc>
          <w:tcPr>
            <w:tcW w:w="6382" w:type="dxa"/>
            <w:tcBorders>
              <w:top w:val="single" w:sz="4" w:space="0" w:color="D9D9D9"/>
              <w:left w:val="single" w:sz="4" w:space="0" w:color="D9D9D9"/>
              <w:bottom w:val="single" w:sz="4" w:space="0" w:color="D9D9D9"/>
              <w:right w:val="single" w:sz="4" w:space="0" w:color="D9D9D9"/>
            </w:tcBorders>
            <w:shd w:val="clear" w:color="auto" w:fill="auto"/>
          </w:tcPr>
          <w:p w:rsidR="006B7BD6" w:rsidRPr="00B51681" w:rsidRDefault="006B7BD6" w:rsidP="00481067">
            <w:pPr>
              <w:widowControl w:val="0"/>
              <w:tabs>
                <w:tab w:val="left" w:pos="2309"/>
              </w:tabs>
              <w:autoSpaceDE w:val="0"/>
              <w:autoSpaceDN w:val="0"/>
              <w:ind w:left="103" w:right="153"/>
              <w:rPr>
                <w:rFonts w:ascii="Times New Roman" w:hAnsi="Times New Roman" w:cs="Times New Roman"/>
                <w:u w:val="single"/>
              </w:rPr>
            </w:pP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rPr>
              <w:t xml:space="preserve"> </w:t>
            </w:r>
            <w:r w:rsidRPr="00B51681">
              <w:rPr>
                <w:rFonts w:ascii="Times New Roman" w:hAnsi="Times New Roman" w:cs="Times New Roman"/>
                <w:u w:val="single"/>
              </w:rPr>
              <w:tab/>
              <w:t>_</w:t>
            </w:r>
            <w:r w:rsidRPr="00B51681">
              <w:rPr>
                <w:rFonts w:ascii="Times New Roman" w:hAnsi="Times New Roman" w:cs="Times New Roman"/>
                <w:u w:val="single"/>
                <w:lang w:val="sr-Cyrl-RS"/>
              </w:rPr>
              <w:t xml:space="preserve"> </w:t>
            </w:r>
            <w:r w:rsidRPr="00B51681">
              <w:rPr>
                <w:rFonts w:ascii="Times New Roman" w:hAnsi="Times New Roman" w:cs="Times New Roman"/>
                <w:lang w:val="sr-Cyrl-RS"/>
              </w:rPr>
              <w:t>без пдв-а</w:t>
            </w:r>
          </w:p>
          <w:p w:rsidR="006B7BD6" w:rsidRPr="00B51681" w:rsidRDefault="006B7BD6" w:rsidP="00481067">
            <w:pPr>
              <w:widowControl w:val="0"/>
              <w:tabs>
                <w:tab w:val="left" w:pos="2309"/>
              </w:tabs>
              <w:autoSpaceDE w:val="0"/>
              <w:autoSpaceDN w:val="0"/>
              <w:ind w:left="103" w:right="153"/>
              <w:rPr>
                <w:rFonts w:ascii="Times New Roman" w:hAnsi="Times New Roman" w:cs="Times New Roman"/>
                <w:lang w:val="sr-Cyrl-RS"/>
              </w:rPr>
            </w:pPr>
            <w:r w:rsidRPr="00B51681">
              <w:rPr>
                <w:rFonts w:ascii="Times New Roman" w:hAnsi="Times New Roman" w:cs="Times New Roman"/>
                <w:u w:val="single"/>
                <w:lang w:val="sr-Cyrl-RS"/>
              </w:rPr>
              <w:t xml:space="preserve">____________________ </w:t>
            </w:r>
            <w:r w:rsidRPr="00B51681">
              <w:rPr>
                <w:rFonts w:ascii="Times New Roman" w:hAnsi="Times New Roman" w:cs="Times New Roman"/>
                <w:lang w:val="sr-Cyrl-RS"/>
              </w:rPr>
              <w:t xml:space="preserve"> са пдв-ом</w:t>
            </w:r>
          </w:p>
        </w:tc>
      </w:tr>
    </w:tbl>
    <w:p w:rsidR="006B7BD6" w:rsidRDefault="006B7BD6" w:rsidP="006B7BD6">
      <w:pPr>
        <w:autoSpaceDE w:val="0"/>
        <w:autoSpaceDN w:val="0"/>
        <w:adjustRightInd w:val="0"/>
        <w:jc w:val="both"/>
        <w:rPr>
          <w:rFonts w:ascii="Times New Roman" w:hAnsi="Times New Roman" w:cs="Times New Roman"/>
          <w:b/>
          <w:bCs/>
          <w:lang w:val="sr-Cyrl-RS"/>
        </w:rPr>
      </w:pPr>
    </w:p>
    <w:p w:rsidR="006B7BD6" w:rsidRPr="00B51681" w:rsidRDefault="006B7BD6" w:rsidP="00982CFF">
      <w:pPr>
        <w:autoSpaceDE w:val="0"/>
        <w:autoSpaceDN w:val="0"/>
        <w:adjustRightInd w:val="0"/>
        <w:rPr>
          <w:rFonts w:ascii="Times New Roman" w:hAnsi="Times New Roman" w:cs="Times New Roman"/>
          <w:b/>
          <w:bCs/>
          <w:lang w:val="sr-Cyrl-RS"/>
        </w:rPr>
      </w:pPr>
      <w:r w:rsidRPr="00B51681">
        <w:rPr>
          <w:rFonts w:ascii="Times New Roman" w:hAnsi="Times New Roman" w:cs="Times New Roman"/>
          <w:b/>
          <w:bCs/>
          <w:lang w:val="sr-Cyrl-RS"/>
        </w:rPr>
        <w:t>Збир месечних износа без и са пдв-ом за Пакет 1представља вредност понуде и служи само као основ за упоређивање и рангирање понуда, док уговорена вредност представља</w:t>
      </w:r>
      <w:r w:rsidR="00DC1430">
        <w:rPr>
          <w:rFonts w:ascii="Times New Roman" w:hAnsi="Times New Roman" w:cs="Times New Roman"/>
          <w:b/>
          <w:bCs/>
          <w:lang w:val="sr-Cyrl-RS"/>
        </w:rPr>
        <w:t xml:space="preserve"> процењену вредност набавке од 600.000,00 дин без пдв-а и 72</w:t>
      </w:r>
      <w:r w:rsidRPr="00B51681">
        <w:rPr>
          <w:rFonts w:ascii="Times New Roman" w:hAnsi="Times New Roman" w:cs="Times New Roman"/>
          <w:b/>
          <w:bCs/>
          <w:lang w:val="sr-Cyrl-RS"/>
        </w:rPr>
        <w:t>0.000,00 дин са пдв-ом за уговорени период од 12 месеци.</w:t>
      </w:r>
    </w:p>
    <w:p w:rsidR="006B7BD6" w:rsidRPr="00B51681" w:rsidRDefault="006B7BD6" w:rsidP="00982CFF">
      <w:pPr>
        <w:autoSpaceDE w:val="0"/>
        <w:autoSpaceDN w:val="0"/>
        <w:adjustRightInd w:val="0"/>
        <w:spacing w:after="0"/>
        <w:rPr>
          <w:rFonts w:ascii="Times New Roman" w:hAnsi="Times New Roman" w:cs="Times New Roman"/>
          <w:lang w:val="sr-Cyrl-RS"/>
        </w:rPr>
      </w:pPr>
      <w:r w:rsidRPr="00B51681">
        <w:rPr>
          <w:rFonts w:ascii="Times New Roman" w:hAnsi="Times New Roman" w:cs="Times New Roman"/>
          <w:lang w:val="sr-Cyrl-RS"/>
        </w:rPr>
        <w:t>Понуда се сматра исправном за разматрање ако су све ставке у обрасцу структуре цене попуњене.</w:t>
      </w:r>
    </w:p>
    <w:p w:rsidR="006B7BD6" w:rsidRPr="00B51681"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Понуђени укупан износ (укупно) мора да садржи покривене све трошкове које понуђач има у реализацији набавке.</w:t>
      </w:r>
    </w:p>
    <w:p w:rsidR="006B7BD6" w:rsidRDefault="006B7BD6" w:rsidP="006B7BD6">
      <w:pPr>
        <w:autoSpaceDE w:val="0"/>
        <w:autoSpaceDN w:val="0"/>
        <w:adjustRightInd w:val="0"/>
        <w:spacing w:after="0"/>
        <w:jc w:val="both"/>
        <w:rPr>
          <w:rFonts w:ascii="Times New Roman" w:hAnsi="Times New Roman" w:cs="Times New Roman"/>
          <w:lang w:val="sr-Cyrl-RS"/>
        </w:rPr>
      </w:pPr>
      <w:r w:rsidRPr="00B51681">
        <w:rPr>
          <w:rFonts w:ascii="Times New Roman" w:hAnsi="Times New Roman" w:cs="Times New Roman"/>
          <w:lang w:val="sr-Cyrl-RS"/>
        </w:rPr>
        <w:t>Јединичне цене у понуди су непроменљиве за време важења уговора о набавци.</w:t>
      </w:r>
    </w:p>
    <w:p w:rsidR="006236B4" w:rsidRDefault="006236B4" w:rsidP="006B7BD6">
      <w:pPr>
        <w:autoSpaceDE w:val="0"/>
        <w:autoSpaceDN w:val="0"/>
        <w:adjustRightInd w:val="0"/>
        <w:spacing w:after="0"/>
        <w:jc w:val="both"/>
        <w:rPr>
          <w:rFonts w:ascii="Times New Roman" w:hAnsi="Times New Roman" w:cs="Times New Roman"/>
          <w:lang w:val="sr-Cyrl-RS"/>
        </w:rPr>
      </w:pPr>
    </w:p>
    <w:p w:rsidR="006236B4" w:rsidRDefault="006236B4" w:rsidP="006B7BD6">
      <w:pPr>
        <w:autoSpaceDE w:val="0"/>
        <w:autoSpaceDN w:val="0"/>
        <w:adjustRightInd w:val="0"/>
        <w:spacing w:after="0"/>
        <w:jc w:val="both"/>
        <w:rPr>
          <w:rFonts w:ascii="Times New Roman" w:hAnsi="Times New Roman" w:cs="Times New Roman"/>
          <w:lang w:val="sr-Cyrl-RS"/>
        </w:rPr>
      </w:pPr>
    </w:p>
    <w:p w:rsidR="006236B4" w:rsidRPr="00B51681" w:rsidRDefault="006236B4" w:rsidP="006B7BD6">
      <w:pPr>
        <w:autoSpaceDE w:val="0"/>
        <w:autoSpaceDN w:val="0"/>
        <w:adjustRightInd w:val="0"/>
        <w:spacing w:after="0"/>
        <w:jc w:val="both"/>
        <w:rPr>
          <w:rFonts w:ascii="Times New Roman" w:hAnsi="Times New Roman" w:cs="Times New Roman"/>
          <w:lang w:val="sr-Cyrl-RS"/>
        </w:rPr>
      </w:pPr>
    </w:p>
    <w:p w:rsidR="006B7BD6" w:rsidRDefault="006B7BD6" w:rsidP="006B7BD6">
      <w:pPr>
        <w:autoSpaceDE w:val="0"/>
        <w:autoSpaceDN w:val="0"/>
        <w:adjustRightInd w:val="0"/>
        <w:spacing w:after="0"/>
        <w:jc w:val="both"/>
        <w:rPr>
          <w:rFonts w:ascii="Times New Roman" w:hAnsi="Times New Roman" w:cs="Times New Roman"/>
          <w:lang w:val="sr-Cyrl-RS"/>
        </w:rPr>
      </w:pPr>
    </w:p>
    <w:p w:rsidR="006B7BD6" w:rsidRPr="00B51681" w:rsidRDefault="006B7BD6" w:rsidP="006B7BD6">
      <w:pPr>
        <w:autoSpaceDE w:val="0"/>
        <w:autoSpaceDN w:val="0"/>
        <w:adjustRightInd w:val="0"/>
        <w:spacing w:after="0"/>
        <w:jc w:val="center"/>
        <w:rPr>
          <w:rFonts w:ascii="Times New Roman" w:hAnsi="Times New Roman" w:cs="Times New Roman"/>
          <w:lang w:val="sr-Cyrl-RS"/>
        </w:rPr>
      </w:pPr>
      <w:r w:rsidRPr="00B51681">
        <w:rPr>
          <w:rFonts w:ascii="Times New Roman" w:hAnsi="Times New Roman" w:cs="Times New Roman"/>
          <w:lang w:val="sr-Cyrl-RS"/>
        </w:rPr>
        <w:t>Датум: ___________________</w:t>
      </w:r>
      <w:r w:rsidRPr="00B51681">
        <w:rPr>
          <w:rFonts w:ascii="Times New Roman" w:hAnsi="Times New Roman" w:cs="Times New Roman"/>
          <w:lang w:val="sr-Cyrl-RS"/>
        </w:rPr>
        <w:tab/>
      </w:r>
      <w:r w:rsidRPr="00B51681">
        <w:rPr>
          <w:rFonts w:ascii="Times New Roman" w:hAnsi="Times New Roman" w:cs="Times New Roman"/>
          <w:lang w:val="sr-Cyrl-RS"/>
        </w:rPr>
        <w:tab/>
      </w:r>
      <w:r w:rsidRPr="00B51681">
        <w:rPr>
          <w:rFonts w:ascii="Times New Roman" w:hAnsi="Times New Roman" w:cs="Times New Roman"/>
          <w:lang w:val="sr-Cyrl-RS"/>
        </w:rPr>
        <w:tab/>
        <w:t>Потпис понуђача: _______________________</w:t>
      </w:r>
    </w:p>
    <w:p w:rsidR="006B7BD6" w:rsidRPr="00B51681" w:rsidRDefault="006B7BD6" w:rsidP="006B7BD6">
      <w:pPr>
        <w:autoSpaceDE w:val="0"/>
        <w:autoSpaceDN w:val="0"/>
        <w:adjustRightInd w:val="0"/>
        <w:jc w:val="both"/>
        <w:rPr>
          <w:rFonts w:ascii="Times New Roman" w:hAnsi="Times New Roman" w:cs="Times New Roman"/>
          <w:b/>
          <w:bCs/>
          <w:lang w:val="sr-Cyrl-RS"/>
        </w:rPr>
      </w:pPr>
    </w:p>
    <w:p w:rsidR="00751CA0" w:rsidRDefault="00751CA0"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9A039C" w:rsidRDefault="009A039C" w:rsidP="00A71037">
      <w:pPr>
        <w:rPr>
          <w:rFonts w:ascii="Times New Roman" w:hAnsi="Times New Roman" w:cs="Times New Roman"/>
          <w:sz w:val="40"/>
          <w:szCs w:val="40"/>
          <w:lang w:val="sr-Cyrl-RS"/>
        </w:rPr>
      </w:pPr>
    </w:p>
    <w:p w:rsidR="00E67002" w:rsidRPr="00D51ACB" w:rsidRDefault="00E67002" w:rsidP="006B7BD6">
      <w:pPr>
        <w:tabs>
          <w:tab w:val="left" w:pos="9750"/>
        </w:tabs>
        <w:rPr>
          <w:rFonts w:ascii="Times New Roman" w:hAnsi="Times New Roman" w:cs="Times New Roman"/>
          <w:sz w:val="24"/>
          <w:szCs w:val="24"/>
          <w:lang w:val="sr-Latn-RS"/>
        </w:rPr>
      </w:pPr>
    </w:p>
    <w:sectPr w:rsidR="00E67002" w:rsidRPr="00D51ACB" w:rsidSect="00170D4A">
      <w:footerReference w:type="default" r:id="rId11"/>
      <w:pgSz w:w="15840" w:h="12240" w:orient="landscape"/>
      <w:pgMar w:top="1440" w:right="709" w:bottom="1440"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0C" w:rsidRDefault="0037710C" w:rsidP="00166CDA">
      <w:pPr>
        <w:spacing w:after="0" w:line="240" w:lineRule="auto"/>
      </w:pPr>
      <w:r>
        <w:separator/>
      </w:r>
    </w:p>
  </w:endnote>
  <w:endnote w:type="continuationSeparator" w:id="0">
    <w:p w:rsidR="0037710C" w:rsidRDefault="0037710C" w:rsidP="0016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510388"/>
      <w:docPartObj>
        <w:docPartGallery w:val="Page Numbers (Bottom of Page)"/>
        <w:docPartUnique/>
      </w:docPartObj>
    </w:sdtPr>
    <w:sdtEndPr>
      <w:rPr>
        <w:noProof/>
      </w:rPr>
    </w:sdtEndPr>
    <w:sdtContent>
      <w:p w:rsidR="00166CDA" w:rsidRDefault="00166CDA">
        <w:pPr>
          <w:pStyle w:val="Footer"/>
          <w:jc w:val="right"/>
        </w:pPr>
        <w:r>
          <w:fldChar w:fldCharType="begin"/>
        </w:r>
        <w:r>
          <w:instrText xml:space="preserve"> PAGE   \* MERGEFORMAT </w:instrText>
        </w:r>
        <w:r>
          <w:fldChar w:fldCharType="separate"/>
        </w:r>
        <w:r w:rsidR="00EE3509">
          <w:rPr>
            <w:noProof/>
          </w:rPr>
          <w:t>1</w:t>
        </w:r>
        <w:r>
          <w:rPr>
            <w:noProof/>
          </w:rPr>
          <w:fldChar w:fldCharType="end"/>
        </w:r>
      </w:p>
    </w:sdtContent>
  </w:sdt>
  <w:p w:rsidR="00166CDA" w:rsidRDefault="0016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0C" w:rsidRDefault="0037710C" w:rsidP="00166CDA">
      <w:pPr>
        <w:spacing w:after="0" w:line="240" w:lineRule="auto"/>
      </w:pPr>
      <w:r>
        <w:separator/>
      </w:r>
    </w:p>
  </w:footnote>
  <w:footnote w:type="continuationSeparator" w:id="0">
    <w:p w:rsidR="0037710C" w:rsidRDefault="0037710C" w:rsidP="00166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542"/>
    <w:multiLevelType w:val="hybridMultilevel"/>
    <w:tmpl w:val="4EC65008"/>
    <w:lvl w:ilvl="0" w:tplc="641042B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364E91"/>
    <w:multiLevelType w:val="hybridMultilevel"/>
    <w:tmpl w:val="26364FE2"/>
    <w:lvl w:ilvl="0" w:tplc="281A000F">
      <w:start w:val="1"/>
      <w:numFmt w:val="decimal"/>
      <w:lvlText w:val="%1."/>
      <w:lvlJc w:val="left"/>
      <w:pPr>
        <w:ind w:left="720" w:hanging="360"/>
      </w:pPr>
      <w:rPr>
        <w:rFonts w:hint="default"/>
        <w:b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1D31153B"/>
    <w:multiLevelType w:val="hybridMultilevel"/>
    <w:tmpl w:val="21422D32"/>
    <w:lvl w:ilvl="0" w:tplc="BB76334E">
      <w:start w:val="1"/>
      <w:numFmt w:val="decimal"/>
      <w:lvlText w:val="%1."/>
      <w:lvlJc w:val="left"/>
      <w:pPr>
        <w:ind w:left="928"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ADB7761"/>
    <w:multiLevelType w:val="hybridMultilevel"/>
    <w:tmpl w:val="1D360466"/>
    <w:lvl w:ilvl="0" w:tplc="93105780">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ED1F48"/>
    <w:multiLevelType w:val="hybridMultilevel"/>
    <w:tmpl w:val="4B92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26"/>
    <w:rsid w:val="00002C69"/>
    <w:rsid w:val="00004239"/>
    <w:rsid w:val="00066439"/>
    <w:rsid w:val="00071726"/>
    <w:rsid w:val="0008798A"/>
    <w:rsid w:val="000B4E13"/>
    <w:rsid w:val="000B6DED"/>
    <w:rsid w:val="000C6F1D"/>
    <w:rsid w:val="00110532"/>
    <w:rsid w:val="00152213"/>
    <w:rsid w:val="0015334B"/>
    <w:rsid w:val="00162581"/>
    <w:rsid w:val="00166CDA"/>
    <w:rsid w:val="00170D4A"/>
    <w:rsid w:val="00173865"/>
    <w:rsid w:val="001B6090"/>
    <w:rsid w:val="001D32B1"/>
    <w:rsid w:val="001F65F8"/>
    <w:rsid w:val="00205199"/>
    <w:rsid w:val="00211292"/>
    <w:rsid w:val="00236C27"/>
    <w:rsid w:val="00245C9A"/>
    <w:rsid w:val="00251BBB"/>
    <w:rsid w:val="00275BC6"/>
    <w:rsid w:val="002B5011"/>
    <w:rsid w:val="002C6E62"/>
    <w:rsid w:val="002D04C0"/>
    <w:rsid w:val="002D6A91"/>
    <w:rsid w:val="002E73B8"/>
    <w:rsid w:val="00304F87"/>
    <w:rsid w:val="00330F85"/>
    <w:rsid w:val="00374A66"/>
    <w:rsid w:val="0037710C"/>
    <w:rsid w:val="00385DB7"/>
    <w:rsid w:val="00386EA1"/>
    <w:rsid w:val="003E24CF"/>
    <w:rsid w:val="004129A7"/>
    <w:rsid w:val="00452550"/>
    <w:rsid w:val="00452D82"/>
    <w:rsid w:val="00495616"/>
    <w:rsid w:val="004D3E07"/>
    <w:rsid w:val="00527383"/>
    <w:rsid w:val="005478B3"/>
    <w:rsid w:val="00574A53"/>
    <w:rsid w:val="00585E70"/>
    <w:rsid w:val="005F526D"/>
    <w:rsid w:val="006236B4"/>
    <w:rsid w:val="006524E1"/>
    <w:rsid w:val="0066090F"/>
    <w:rsid w:val="00661B45"/>
    <w:rsid w:val="006661D1"/>
    <w:rsid w:val="006B7BD6"/>
    <w:rsid w:val="006C5040"/>
    <w:rsid w:val="006D3FDC"/>
    <w:rsid w:val="006F5363"/>
    <w:rsid w:val="00711A4E"/>
    <w:rsid w:val="00723918"/>
    <w:rsid w:val="00732491"/>
    <w:rsid w:val="00737B66"/>
    <w:rsid w:val="00751CA0"/>
    <w:rsid w:val="00751D88"/>
    <w:rsid w:val="00762634"/>
    <w:rsid w:val="0076753D"/>
    <w:rsid w:val="00780109"/>
    <w:rsid w:val="00791201"/>
    <w:rsid w:val="00795F57"/>
    <w:rsid w:val="007C0C6A"/>
    <w:rsid w:val="007D6F7A"/>
    <w:rsid w:val="0080559B"/>
    <w:rsid w:val="00812CB2"/>
    <w:rsid w:val="008177A4"/>
    <w:rsid w:val="0082605B"/>
    <w:rsid w:val="008715D4"/>
    <w:rsid w:val="008A22DE"/>
    <w:rsid w:val="008F0374"/>
    <w:rsid w:val="008F2E57"/>
    <w:rsid w:val="0096462B"/>
    <w:rsid w:val="009647E6"/>
    <w:rsid w:val="00980664"/>
    <w:rsid w:val="00982CFF"/>
    <w:rsid w:val="00982E33"/>
    <w:rsid w:val="009A039C"/>
    <w:rsid w:val="009A399D"/>
    <w:rsid w:val="009C39D3"/>
    <w:rsid w:val="009C61A7"/>
    <w:rsid w:val="00A311C4"/>
    <w:rsid w:val="00A57741"/>
    <w:rsid w:val="00A71037"/>
    <w:rsid w:val="00A822AF"/>
    <w:rsid w:val="00A97FDC"/>
    <w:rsid w:val="00B15F5F"/>
    <w:rsid w:val="00B32DBD"/>
    <w:rsid w:val="00B57B59"/>
    <w:rsid w:val="00B91124"/>
    <w:rsid w:val="00BB6BB8"/>
    <w:rsid w:val="00BC42C4"/>
    <w:rsid w:val="00C07898"/>
    <w:rsid w:val="00C23C5D"/>
    <w:rsid w:val="00C37A8E"/>
    <w:rsid w:val="00C44ECC"/>
    <w:rsid w:val="00CD12B1"/>
    <w:rsid w:val="00CE4F17"/>
    <w:rsid w:val="00D10981"/>
    <w:rsid w:val="00D43138"/>
    <w:rsid w:val="00D51ACB"/>
    <w:rsid w:val="00D90F04"/>
    <w:rsid w:val="00DA4040"/>
    <w:rsid w:val="00DC1430"/>
    <w:rsid w:val="00DE57D5"/>
    <w:rsid w:val="00E147AE"/>
    <w:rsid w:val="00E1513B"/>
    <w:rsid w:val="00E238C0"/>
    <w:rsid w:val="00E276AC"/>
    <w:rsid w:val="00E644EC"/>
    <w:rsid w:val="00E67002"/>
    <w:rsid w:val="00E76D51"/>
    <w:rsid w:val="00EA6A79"/>
    <w:rsid w:val="00EE3509"/>
    <w:rsid w:val="00EF45ED"/>
    <w:rsid w:val="00F0140C"/>
    <w:rsid w:val="00F40B02"/>
    <w:rsid w:val="00F50336"/>
    <w:rsid w:val="00F50E74"/>
    <w:rsid w:val="00F52F0F"/>
    <w:rsid w:val="00FA695A"/>
    <w:rsid w:val="00FD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61B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aliases w:val="Liste 1,List Paragraph1"/>
    <w:basedOn w:val="Normal"/>
    <w:link w:val="ListParagraphChar"/>
    <w:uiPriority w:val="34"/>
    <w:qFormat/>
    <w:rsid w:val="00236C27"/>
    <w:pPr>
      <w:ind w:left="720"/>
      <w:contextualSpacing/>
    </w:pPr>
  </w:style>
  <w:style w:type="paragraph" w:styleId="NoSpacing">
    <w:name w:val="No Spacing"/>
    <w:uiPriority w:val="1"/>
    <w:qFormat/>
    <w:rsid w:val="00F50E74"/>
    <w:pPr>
      <w:spacing w:after="0" w:line="240" w:lineRule="auto"/>
    </w:pPr>
    <w:rPr>
      <w:rFonts w:ascii="Calibri" w:eastAsia="Calibri" w:hAnsi="Calibri" w:cs="Calibri"/>
    </w:rPr>
  </w:style>
  <w:style w:type="character" w:customStyle="1" w:styleId="ListParagraphChar">
    <w:name w:val="List Paragraph Char"/>
    <w:aliases w:val="Liste 1 Char,List Paragraph1 Char"/>
    <w:link w:val="ListParagraph"/>
    <w:uiPriority w:val="34"/>
    <w:locked/>
    <w:rsid w:val="008715D4"/>
  </w:style>
  <w:style w:type="character" w:customStyle="1" w:styleId="Heading1Char">
    <w:name w:val="Heading 1 Char"/>
    <w:basedOn w:val="DefaultParagraphFont"/>
    <w:link w:val="Heading1"/>
    <w:rsid w:val="00661B45"/>
    <w:rPr>
      <w:rFonts w:asciiTheme="majorHAnsi" w:eastAsiaTheme="majorEastAsia" w:hAnsiTheme="majorHAnsi" w:cstheme="majorBidi"/>
      <w:b/>
      <w:bCs/>
      <w:color w:val="365F91" w:themeColor="accent1" w:themeShade="BF"/>
      <w:sz w:val="28"/>
      <w:szCs w:val="28"/>
    </w:rPr>
  </w:style>
  <w:style w:type="table" w:styleId="LightList-Accent6">
    <w:name w:val="Light List Accent 6"/>
    <w:basedOn w:val="TableNormal"/>
    <w:uiPriority w:val="61"/>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61B4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nhideWhenUsed/>
    <w:rsid w:val="006B7BD6"/>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924">
      <w:bodyDiv w:val="1"/>
      <w:marLeft w:val="0"/>
      <w:marRight w:val="0"/>
      <w:marTop w:val="0"/>
      <w:marBottom w:val="0"/>
      <w:divBdr>
        <w:top w:val="none" w:sz="0" w:space="0" w:color="auto"/>
        <w:left w:val="none" w:sz="0" w:space="0" w:color="auto"/>
        <w:bottom w:val="none" w:sz="0" w:space="0" w:color="auto"/>
        <w:right w:val="none" w:sz="0" w:space="0" w:color="auto"/>
      </w:divBdr>
    </w:div>
    <w:div w:id="742944716">
      <w:bodyDiv w:val="1"/>
      <w:marLeft w:val="0"/>
      <w:marRight w:val="0"/>
      <w:marTop w:val="0"/>
      <w:marBottom w:val="0"/>
      <w:divBdr>
        <w:top w:val="none" w:sz="0" w:space="0" w:color="auto"/>
        <w:left w:val="none" w:sz="0" w:space="0" w:color="auto"/>
        <w:bottom w:val="none" w:sz="0" w:space="0" w:color="auto"/>
        <w:right w:val="none" w:sz="0" w:space="0" w:color="auto"/>
      </w:divBdr>
    </w:div>
    <w:div w:id="819535537">
      <w:bodyDiv w:val="1"/>
      <w:marLeft w:val="0"/>
      <w:marRight w:val="0"/>
      <w:marTop w:val="0"/>
      <w:marBottom w:val="0"/>
      <w:divBdr>
        <w:top w:val="none" w:sz="0" w:space="0" w:color="auto"/>
        <w:left w:val="none" w:sz="0" w:space="0" w:color="auto"/>
        <w:bottom w:val="none" w:sz="0" w:space="0" w:color="auto"/>
        <w:right w:val="none" w:sz="0" w:space="0" w:color="auto"/>
      </w:divBdr>
    </w:div>
    <w:div w:id="941105286">
      <w:bodyDiv w:val="1"/>
      <w:marLeft w:val="0"/>
      <w:marRight w:val="0"/>
      <w:marTop w:val="0"/>
      <w:marBottom w:val="0"/>
      <w:divBdr>
        <w:top w:val="none" w:sz="0" w:space="0" w:color="auto"/>
        <w:left w:val="none" w:sz="0" w:space="0" w:color="auto"/>
        <w:bottom w:val="none" w:sz="0" w:space="0" w:color="auto"/>
        <w:right w:val="none" w:sz="0" w:space="0" w:color="auto"/>
      </w:divBdr>
    </w:div>
    <w:div w:id="976372407">
      <w:bodyDiv w:val="1"/>
      <w:marLeft w:val="0"/>
      <w:marRight w:val="0"/>
      <w:marTop w:val="0"/>
      <w:marBottom w:val="0"/>
      <w:divBdr>
        <w:top w:val="none" w:sz="0" w:space="0" w:color="auto"/>
        <w:left w:val="none" w:sz="0" w:space="0" w:color="auto"/>
        <w:bottom w:val="none" w:sz="0" w:space="0" w:color="auto"/>
        <w:right w:val="none" w:sz="0" w:space="0" w:color="auto"/>
      </w:divBdr>
    </w:div>
    <w:div w:id="1369180636">
      <w:bodyDiv w:val="1"/>
      <w:marLeft w:val="0"/>
      <w:marRight w:val="0"/>
      <w:marTop w:val="0"/>
      <w:marBottom w:val="0"/>
      <w:divBdr>
        <w:top w:val="none" w:sz="0" w:space="0" w:color="auto"/>
        <w:left w:val="none" w:sz="0" w:space="0" w:color="auto"/>
        <w:bottom w:val="none" w:sz="0" w:space="0" w:color="auto"/>
        <w:right w:val="none" w:sz="0" w:space="0" w:color="auto"/>
      </w:divBdr>
    </w:div>
    <w:div w:id="1458715461">
      <w:bodyDiv w:val="1"/>
      <w:marLeft w:val="0"/>
      <w:marRight w:val="0"/>
      <w:marTop w:val="0"/>
      <w:marBottom w:val="0"/>
      <w:divBdr>
        <w:top w:val="none" w:sz="0" w:space="0" w:color="auto"/>
        <w:left w:val="none" w:sz="0" w:space="0" w:color="auto"/>
        <w:bottom w:val="none" w:sz="0" w:space="0" w:color="auto"/>
        <w:right w:val="none" w:sz="0" w:space="0" w:color="auto"/>
      </w:divBdr>
    </w:div>
    <w:div w:id="1485125942">
      <w:bodyDiv w:val="1"/>
      <w:marLeft w:val="0"/>
      <w:marRight w:val="0"/>
      <w:marTop w:val="0"/>
      <w:marBottom w:val="0"/>
      <w:divBdr>
        <w:top w:val="none" w:sz="0" w:space="0" w:color="auto"/>
        <w:left w:val="none" w:sz="0" w:space="0" w:color="auto"/>
        <w:bottom w:val="none" w:sz="0" w:space="0" w:color="auto"/>
        <w:right w:val="none" w:sz="0" w:space="0" w:color="auto"/>
      </w:divBdr>
    </w:div>
    <w:div w:id="205141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vnenabavke.jpbor@gmail.com" TargetMode="External"/><Relationship Id="rId4" Type="http://schemas.microsoft.com/office/2007/relationships/stylesWithEffects" Target="stylesWithEffects.xml"/><Relationship Id="rId9" Type="http://schemas.openxmlformats.org/officeDocument/2006/relationships/hyperlink" Target="mailto:javnenabavke.jpb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38DD-F664-4999-B5CD-EC8A891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Pages>8</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76</cp:revision>
  <cp:lastPrinted>2025-10-16T08:46:00Z</cp:lastPrinted>
  <dcterms:created xsi:type="dcterms:W3CDTF">2020-06-29T06:13:00Z</dcterms:created>
  <dcterms:modified xsi:type="dcterms:W3CDTF">2025-10-16T10:29:00Z</dcterms:modified>
</cp:coreProperties>
</file>